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Зарегистрировано в Минюсте России 8 апреля 2021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63026</w:t>
      </w:r>
    </w:p>
    <w:p w:rsidR="00000000" w:rsidRDefault="008925F1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"/>
          <w:szCs w:val="4"/>
        </w:rPr>
        <w:t> 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ФЕДЕРАЛЬНАЯ СЛУЖБА ПО ЭКОЛОГИЧЕСКОМУ, ТЕХНОЛОГИЧЕСКОМУ И АТОМНОМУ НАДЗОРУ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ПРИКАЗ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25 ноября 2020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454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УТВЕРЖДЕНИИ АДМИНИСТРАТИВНОГО РЕГЛАМЕНТА ФЕДЕРАЛЬНОЙ СЛУЖБЫ ПО ЭКОЛОГИЧЕСКОМУ, Т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ЕХНОЛОГИЧЕСКОМУ И АТОМНОМУ НАДЗОРУ ПО ПРЕДОСТАВЛЕНИЮ ГОСУДАРСТВЕННОЙ УСЛУГИ ПО ЛИЦЕНЗИРОВАНИЮ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b/>
          <w:bCs/>
          <w:sz w:val="36"/>
          <w:szCs w:val="36"/>
        </w:rPr>
        <w:t>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r>
        <w:rPr>
          <w:rFonts w:ascii="Times New Roman" w:hAnsi="Times New Roman" w:cs="Times New Roman"/>
          <w:b/>
          <w:bCs/>
          <w:sz w:val="36"/>
          <w:szCs w:val="36"/>
        </w:rPr>
        <w:t>II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И </w:t>
      </w:r>
      <w:r>
        <w:rPr>
          <w:rFonts w:ascii="Times New Roman" w:hAnsi="Times New Roman" w:cs="Times New Roman"/>
          <w:b/>
          <w:bCs/>
          <w:sz w:val="36"/>
          <w:szCs w:val="36"/>
        </w:rPr>
        <w:t>III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КЛАССОВ ОПАСНОСТИ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13 Федерального закона от 27 июля 2010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210-ФЗ "Об организации предоставления государственных и муниципальных услуг" (Собрание законодательства Российской Федерации, 2010,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31, ст. 4179; 2</w:t>
      </w:r>
      <w:r>
        <w:rPr>
          <w:rFonts w:ascii="Times New Roman" w:hAnsi="Times New Roman" w:cs="Times New Roman"/>
          <w:sz w:val="24"/>
          <w:szCs w:val="24"/>
        </w:rPr>
        <w:t xml:space="preserve">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31, ст. 5027), Федеральным законом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4 мая 2011 г. N 99-ФЗ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лицензировании отдельных видов деятельности" (Собрание законодательства Российской Федерации, 2011,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19</w:t>
      </w:r>
      <w:r>
        <w:rPr>
          <w:rFonts w:ascii="Times New Roman" w:hAnsi="Times New Roman" w:cs="Times New Roman"/>
          <w:sz w:val="24"/>
          <w:szCs w:val="24"/>
        </w:rPr>
        <w:t xml:space="preserve">, ст. 2716;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31, ст. 5029),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подпунктом 5.3.2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5 Положения о Федеральной службе по экологическому, технологическому и атомному надзору, утвержденного постановле</w:t>
      </w:r>
      <w:r>
        <w:rPr>
          <w:rFonts w:ascii="Times New Roman" w:hAnsi="Times New Roman" w:cs="Times New Roman"/>
          <w:sz w:val="24"/>
          <w:szCs w:val="24"/>
        </w:rPr>
        <w:t xml:space="preserve">нием Правительства Российской Федерации от 30 июля 2004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401 (Собрание законодательства Российской Федерации, 2004,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32, ст. 3348;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27, ст. 4248), пунктом 2 Правил разработки и утверждения административных регламентов предоставления государстве</w:t>
      </w:r>
      <w:r>
        <w:rPr>
          <w:rFonts w:ascii="Times New Roman" w:hAnsi="Times New Roman" w:cs="Times New Roman"/>
          <w:sz w:val="24"/>
          <w:szCs w:val="24"/>
        </w:rPr>
        <w:t xml:space="preserve">нных услуг, утвержденных постановлением Правительства Российской Федерации от 16 мая 2011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373 (Собрание законодательства Российской Федерации, 2011,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22, ст. 3169; 2018,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46, ст. 7050),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перечнем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федеральных органов исполнительной власти и государственных корпораций, осуществляющих лицензирование конкретных видов деятельности, утвержденным постановлением Правительства Российской Федерации от 21 ноября 2011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957 (Соб</w:t>
      </w:r>
      <w:r>
        <w:rPr>
          <w:rFonts w:ascii="Times New Roman" w:hAnsi="Times New Roman" w:cs="Times New Roman"/>
          <w:sz w:val="24"/>
          <w:szCs w:val="24"/>
        </w:rPr>
        <w:t xml:space="preserve">рание законодательства Российской Федерации, 2011,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48, ст. 6931;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38, ст. 5892),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Положения о лицензировании эксплуатации взрывопожароопасных и химически о</w:t>
      </w:r>
      <w:r>
        <w:rPr>
          <w:rFonts w:ascii="Times New Roman" w:hAnsi="Times New Roman" w:cs="Times New Roman"/>
          <w:sz w:val="24"/>
          <w:szCs w:val="24"/>
        </w:rPr>
        <w:t xml:space="preserve">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опасности, утвержденного постановлением Правительства Российской Федерации от 12 октября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1661 (Собрание законодательства Российской Федерации,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42, ст. 6626), приказываю: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Утвердить пр</w:t>
      </w:r>
      <w:r>
        <w:rPr>
          <w:rFonts w:ascii="Times New Roman" w:hAnsi="Times New Roman" w:cs="Times New Roman"/>
          <w:sz w:val="24"/>
          <w:szCs w:val="24"/>
        </w:rPr>
        <w:t xml:space="preserve">илагаемый Административный регламент Федеральной службы по экологическому, технологическому и атомному надзору по предоставлению государственной услуги по лицензированию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Федеральной службы по экологическому, технологическому и атомному надзору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11 августа 2015 г. N 305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утвержд</w:t>
      </w:r>
      <w:r>
        <w:rPr>
          <w:rFonts w:ascii="Times New Roman" w:hAnsi="Times New Roman" w:cs="Times New Roman"/>
          <w:sz w:val="24"/>
          <w:szCs w:val="24"/>
        </w:rPr>
        <w:t xml:space="preserve">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лицензированию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опасности" (зарегистрирован Министерством юстиции Российской Федерации 8 октября 2015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39229);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Федеральной службы по экологическому, технологическому и атомному надзору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18 января 2016 г. N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внесении изменений в Административный регламент Федеральной службы по экологическому, технологическому и атомному надзору по предоставлению государственной услуги по лицензированию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по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опасности, утвержденный приказом Федеральной службы по экологическому, технологическому и атомному надзору от 11 августа 2015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305" (зарегистрирован М</w:t>
      </w:r>
      <w:r>
        <w:rPr>
          <w:rFonts w:ascii="Times New Roman" w:hAnsi="Times New Roman" w:cs="Times New Roman"/>
          <w:sz w:val="24"/>
          <w:szCs w:val="24"/>
        </w:rPr>
        <w:t xml:space="preserve">инистерством юстиции Российской Федерации 19 февраля 2016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41164);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изменений, которые вносятся в административные регламенты Федеральной службы</w:t>
      </w:r>
      <w:r>
        <w:rPr>
          <w:rFonts w:ascii="Times New Roman" w:hAnsi="Times New Roman" w:cs="Times New Roman"/>
          <w:sz w:val="24"/>
          <w:szCs w:val="24"/>
        </w:rPr>
        <w:t xml:space="preserve"> по экологическому, технологическому и атомному надзору по предоставлению государственных услуг в целях приведения в соответствие с законодательством Российской Федерации в части обеспечения предоставления государственных услуг в электронной форме, утвержд</w:t>
      </w:r>
      <w:r>
        <w:rPr>
          <w:rFonts w:ascii="Times New Roman" w:hAnsi="Times New Roman" w:cs="Times New Roman"/>
          <w:sz w:val="24"/>
          <w:szCs w:val="24"/>
        </w:rPr>
        <w:t xml:space="preserve">енных приказом Федеральной службы по экологическому, технологическому и атомному надзору от 30 июня 2017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238 (зарегистрирован Министерством юстиции Российской Федерации 31 июля 2017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47580).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Настоящий приказ действует до 1 янва</w:t>
      </w:r>
      <w:r>
        <w:rPr>
          <w:rFonts w:ascii="Times New Roman" w:hAnsi="Times New Roman" w:cs="Times New Roman"/>
          <w:sz w:val="24"/>
          <w:szCs w:val="24"/>
        </w:rPr>
        <w:t>ря 2027 г.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Руководитель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А.В. АЛЕШИН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приказом Федеральной службы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 экологическому, технологическому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 атомному надзору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25 ноября 2020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454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АДМИНИСТРАТИВНЫЙ РЕГЛАМЕНТ ФЕДЕРАЛЬНОЙ СЛУЖБЫ ПО ЭКОЛОГИЧЕСКОМУ, </w:t>
      </w: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ТЕХНОЛОГИЧЕСКОМУ И АТОМНОМУ НАДЗ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ОРУ ПО ПРЕДОСТАВЛЕНИЮ ГОСУДАРСТВЕННОЙ УСЛУГИ ПО ЛИЦЕНЗИРОВАНИЮ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b/>
          <w:bCs/>
          <w:sz w:val="36"/>
          <w:szCs w:val="36"/>
        </w:rPr>
        <w:t>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r>
        <w:rPr>
          <w:rFonts w:ascii="Times New Roman" w:hAnsi="Times New Roman" w:cs="Times New Roman"/>
          <w:b/>
          <w:bCs/>
          <w:sz w:val="36"/>
          <w:szCs w:val="36"/>
        </w:rPr>
        <w:t>II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И </w:t>
      </w:r>
      <w:r>
        <w:rPr>
          <w:rFonts w:ascii="Times New Roman" w:hAnsi="Times New Roman" w:cs="Times New Roman"/>
          <w:b/>
          <w:bCs/>
          <w:sz w:val="36"/>
          <w:szCs w:val="36"/>
        </w:rPr>
        <w:t>III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КЛАССОВ ОПАСНОСТИ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>. Общие положения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Предмет регулирования регламента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Административный регламент</w:t>
      </w:r>
      <w:r>
        <w:rPr>
          <w:rFonts w:ascii="Times New Roman" w:hAnsi="Times New Roman" w:cs="Times New Roman"/>
          <w:sz w:val="24"/>
          <w:szCs w:val="24"/>
        </w:rPr>
        <w:t xml:space="preserve"> Федеральной службы по экологическому, технологическому и атомному надзору по предоставлению государственной услуги по лицензированию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 (далее - Адми</w:t>
      </w:r>
      <w:r>
        <w:rPr>
          <w:rFonts w:ascii="Times New Roman" w:hAnsi="Times New Roman" w:cs="Times New Roman"/>
          <w:sz w:val="24"/>
          <w:szCs w:val="24"/>
        </w:rPr>
        <w:t>нистративный регламент) устанавливает сроки и последовательность административных процедур (действий) должностных лиц Федеральной службы по экологическому, технологическому и атомному надзору и ее территориальных органов (далее - лицензирующий орган), поря</w:t>
      </w:r>
      <w:r>
        <w:rPr>
          <w:rFonts w:ascii="Times New Roman" w:hAnsi="Times New Roman" w:cs="Times New Roman"/>
          <w:sz w:val="24"/>
          <w:szCs w:val="24"/>
        </w:rPr>
        <w:t>док взаимодействия между структурными подразделениями лицензирующего органа, их должностными лицами, а также взаимодействие лицензирующего органа с заявителями, иными органами государственной власти и органами местного самоуправления, учреждениями и органи</w:t>
      </w:r>
      <w:r>
        <w:rPr>
          <w:rFonts w:ascii="Times New Roman" w:hAnsi="Times New Roman" w:cs="Times New Roman"/>
          <w:sz w:val="24"/>
          <w:szCs w:val="24"/>
        </w:rPr>
        <w:t xml:space="preserve">зациями при предоставлении государственной услуги по лицензированию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Круг заявителей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Заявителями на получение государственной услуги являются: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юридические лица и индивидуальные предприниматели, зарегистрированные в Едином государственном реестре юридических лиц (далее - ЕГРЮЛ) и государственном реестре индивидуальных предпринимателей соответственно (далее - ЕГРИП), иностранные юридические лица</w:t>
      </w:r>
      <w:r>
        <w:rPr>
          <w:rFonts w:ascii="Times New Roman" w:hAnsi="Times New Roman" w:cs="Times New Roman"/>
          <w:sz w:val="24"/>
          <w:szCs w:val="24"/>
        </w:rPr>
        <w:t xml:space="preserve">, осуществляющие деятельность на территории Российской Федерации через аккредитованные в соответствии с Федеральным законом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9 июля 1999 г. N 160-ФЗ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иностранных инвестиц</w:t>
      </w:r>
      <w:r>
        <w:rPr>
          <w:rFonts w:ascii="Times New Roman" w:hAnsi="Times New Roman" w:cs="Times New Roman"/>
          <w:sz w:val="24"/>
          <w:szCs w:val="24"/>
        </w:rPr>
        <w:t xml:space="preserve">иях в Российской Федерации" (Собрание законодательства Российской Федерации, 1999,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28, ст. 3493; 2018,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23, ст. 3229), филиалы, представительства иностранных юридических лиц, планирующие эксплуатировать (далее - соискатель лицензии) или эксплуатирующие </w:t>
      </w:r>
      <w:r>
        <w:rPr>
          <w:rFonts w:ascii="Times New Roman" w:hAnsi="Times New Roman" w:cs="Times New Roman"/>
          <w:sz w:val="24"/>
          <w:szCs w:val="24"/>
        </w:rPr>
        <w:t xml:space="preserve">(далее - лицензиат) опасные производственные объекты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 на территории Российской Федерации и на иных территориях, над которыми Российская Федерация осуществляет юрисдикцию в соответствии с законодательством Российской Федерации и</w:t>
      </w:r>
      <w:r>
        <w:rPr>
          <w:rFonts w:ascii="Times New Roman" w:hAnsi="Times New Roman" w:cs="Times New Roman"/>
          <w:sz w:val="24"/>
          <w:szCs w:val="24"/>
        </w:rPr>
        <w:t xml:space="preserve"> нормами международного права;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физические лица, в том числе индивидуальные предприниматели, юридические лица, обратившиеся за предоставлением сведений о конкретной лицензии.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Требования к порядку информирования о предоставлении государственной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Информирование о порядке предоставления государственной услуги осуществляется: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 официальном сайте лицензирующего органа в информационно-телекоммуникационной сети "Интернет" (далее - официальный сайт Ростехнадзора, сеть "Интернет" соответственно);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в федеральной государственной информационной системе "Единый портал государственных и муниципальных услуг (функций)" &lt;1&gt; (далее - ЕПГУ);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&lt;1&gt; Положение о федеральной государственной информационной системе "Единый портал государственных </w:t>
      </w:r>
      <w:r>
        <w:rPr>
          <w:rFonts w:ascii="Times New Roman" w:hAnsi="Times New Roman" w:cs="Times New Roman"/>
          <w:sz w:val="24"/>
          <w:szCs w:val="24"/>
        </w:rPr>
        <w:t xml:space="preserve">и муниципальных услуг (функций)", утвержденное постановлением Правительства Российской Федерации от 24 октября 2011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861 (Собрание законодательства Российской Федерации, 2011,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44, ст. 6274; официальный интернет-портал правовой информации </w:t>
      </w:r>
      <w:r>
        <w:rPr>
          <w:rFonts w:ascii="Times New Roman" w:hAnsi="Times New Roman" w:cs="Times New Roman"/>
          <w:sz w:val="24"/>
          <w:szCs w:val="24"/>
        </w:rPr>
        <w:t>http</w:t>
      </w:r>
      <w:r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</w:rPr>
        <w:t>pravo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gov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Times New Roman" w:hAnsi="Times New Roman" w:cs="Times New Roman"/>
          <w:sz w:val="24"/>
          <w:szCs w:val="24"/>
        </w:rPr>
        <w:t>, 2021).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 федеральной государственной информационной системе "Федеральный реестр государственных услуг (функций)" &lt;2&gt; (далее - ФРГУ);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&lt;2&gt; Положение о федеральной государственной информационной системе "Федеральный реестр г</w:t>
      </w:r>
      <w:r>
        <w:rPr>
          <w:rFonts w:ascii="Times New Roman" w:hAnsi="Times New Roman" w:cs="Times New Roman"/>
          <w:sz w:val="24"/>
          <w:szCs w:val="24"/>
        </w:rPr>
        <w:t xml:space="preserve">осударственных и муниципальных услуг (функций)", утвержденное постановлением Правительства Российской Федерации от 24 октября 2011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861.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 информационных стендах в помещениях лицензирующего органа;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по справочным телефонам.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Справочная информа</w:t>
      </w:r>
      <w:r>
        <w:rPr>
          <w:rFonts w:ascii="Times New Roman" w:hAnsi="Times New Roman" w:cs="Times New Roman"/>
          <w:sz w:val="24"/>
          <w:szCs w:val="24"/>
        </w:rPr>
        <w:t>ция по вопросам предоставления государственной услуги размещается: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 официальном сайте Ростехнадзора;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на ЕПГУ;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 ФРГУ;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 информационных стендах.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 официальном сайте лицензирующего органа, а также на информационных стендах размещается след</w:t>
      </w:r>
      <w:r>
        <w:rPr>
          <w:rFonts w:ascii="Times New Roman" w:hAnsi="Times New Roman" w:cs="Times New Roman"/>
          <w:sz w:val="24"/>
          <w:szCs w:val="24"/>
        </w:rPr>
        <w:t>ующая информация: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электронные копии законодательных и иных нормативных правовых актов, содержащих нормы, регулирующие деятельность по предоставлению государственной услуги, в том числе текст Административного регламента с приложениями;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перечень докум</w:t>
      </w:r>
      <w:r>
        <w:rPr>
          <w:rFonts w:ascii="Times New Roman" w:hAnsi="Times New Roman" w:cs="Times New Roman"/>
          <w:sz w:val="24"/>
          <w:szCs w:val="24"/>
        </w:rPr>
        <w:t xml:space="preserve">ентов, представляемых соискателем лицензии для предоставления лицензии, лицензиатом для переоформления, прекращения действия лицензии, а также </w:t>
      </w:r>
      <w:r>
        <w:rPr>
          <w:rFonts w:ascii="Times New Roman" w:hAnsi="Times New Roman" w:cs="Times New Roman"/>
          <w:sz w:val="24"/>
          <w:szCs w:val="24"/>
        </w:rPr>
        <w:lastRenderedPageBreak/>
        <w:t>лицами, заинтересованными в получении сведений о конкретной лицензии;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образцы заполнения заявлений и иных доку</w:t>
      </w:r>
      <w:r>
        <w:rPr>
          <w:rFonts w:ascii="Times New Roman" w:hAnsi="Times New Roman" w:cs="Times New Roman"/>
          <w:sz w:val="24"/>
          <w:szCs w:val="24"/>
        </w:rPr>
        <w:t>ментов, необходимых для предоставления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информация о наличии соглашения о взаимодействии между лицензирующим органом и многофункциональным центром предоставления государственных и муниципальных услуг;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график работы должностных </w:t>
      </w:r>
      <w:r>
        <w:rPr>
          <w:rFonts w:ascii="Times New Roman" w:hAnsi="Times New Roman" w:cs="Times New Roman"/>
          <w:sz w:val="24"/>
          <w:szCs w:val="24"/>
        </w:rPr>
        <w:t>лиц лицензирующего органа, ответственных за прием и регистрацию заявительных документов;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ссылка на информационный ресурс, содержащий сведения из реестра лицензий.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 ЕПГУ размещается следующая информация: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исчерпывающий перечень документов, необход</w:t>
      </w:r>
      <w:r>
        <w:rPr>
          <w:rFonts w:ascii="Times New Roman" w:hAnsi="Times New Roman" w:cs="Times New Roman"/>
          <w:sz w:val="24"/>
          <w:szCs w:val="24"/>
        </w:rPr>
        <w:t>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круг заявителей;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срок предоставления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размер государственной пошлины, взимаемой за предоставление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размер платы за предоставл</w:t>
      </w:r>
      <w:r>
        <w:rPr>
          <w:rFonts w:ascii="Times New Roman" w:hAnsi="Times New Roman" w:cs="Times New Roman"/>
          <w:sz w:val="24"/>
          <w:szCs w:val="24"/>
        </w:rPr>
        <w:t>ение выписки из реестра лицензий на бумажном носителе;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исчерпывающий перечень оснований для приостановления или отказа в предоставлении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о праве заявителя на досудебное (внесудебное) обжалование действий (бездействия) и решений</w:t>
      </w:r>
      <w:r>
        <w:rPr>
          <w:rFonts w:ascii="Times New Roman" w:hAnsi="Times New Roman" w:cs="Times New Roman"/>
          <w:sz w:val="24"/>
          <w:szCs w:val="24"/>
        </w:rPr>
        <w:t>, принятых (осуществляемых) в ходе предоставления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формы заявлений (уведомлений), используемые при предоставлении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Доступ к информации о сроках и порядке предоставления услуги осуществляется без выполнени</w:t>
      </w:r>
      <w:r>
        <w:rPr>
          <w:rFonts w:ascii="Times New Roman" w:hAnsi="Times New Roman" w:cs="Times New Roman"/>
          <w:sz w:val="24"/>
          <w:szCs w:val="24"/>
        </w:rPr>
        <w:t>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</w:t>
      </w:r>
      <w:r>
        <w:rPr>
          <w:rFonts w:ascii="Times New Roman" w:hAnsi="Times New Roman" w:cs="Times New Roman"/>
          <w:sz w:val="24"/>
          <w:szCs w:val="24"/>
        </w:rPr>
        <w:t>ающего взимание платы, регистрацию или авторизацию заявителя, или предоставление им персональных данных.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Информация о порядке и сроках предоставления государственной услуги, в том числе на ЕПГУ, предоставляется бесплатно.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Время консультирования при у</w:t>
      </w:r>
      <w:r>
        <w:rPr>
          <w:rFonts w:ascii="Times New Roman" w:hAnsi="Times New Roman" w:cs="Times New Roman"/>
          <w:sz w:val="24"/>
          <w:szCs w:val="24"/>
        </w:rPr>
        <w:t>стном обращении о порядке предоставления государственной услуги посредством телефонной связи должно составлять не более пяти минут.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Продолжительность индивидуального информирования в устной форме каждого заинтересованного лица составляет не более десят</w:t>
      </w:r>
      <w:r>
        <w:rPr>
          <w:rFonts w:ascii="Times New Roman" w:hAnsi="Times New Roman" w:cs="Times New Roman"/>
          <w:sz w:val="24"/>
          <w:szCs w:val="24"/>
        </w:rPr>
        <w:t>и минут.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II</w:t>
      </w:r>
      <w:r>
        <w:rPr>
          <w:rFonts w:ascii="Times New Roman" w:hAnsi="Times New Roman" w:cs="Times New Roman"/>
          <w:b/>
          <w:bCs/>
          <w:sz w:val="32"/>
          <w:szCs w:val="32"/>
        </w:rPr>
        <w:t>. Стандарт предоставления государственной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Наименование государственной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Государственная услуга по лицензированию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На</w:t>
      </w:r>
      <w:r>
        <w:rPr>
          <w:rFonts w:ascii="Times New Roman" w:hAnsi="Times New Roman" w:cs="Times New Roman"/>
          <w:b/>
          <w:bCs/>
          <w:sz w:val="32"/>
          <w:szCs w:val="32"/>
        </w:rPr>
        <w:t>именование органа, предоставляющего государственную услугу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Предоставление государственной услуги осуществляется Ростехнадзором.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Лицензирующий орган не вправе требовать от заявителя осуществления действий, в том числе согласований, необходимых для п</w:t>
      </w:r>
      <w:r>
        <w:rPr>
          <w:rFonts w:ascii="Times New Roman" w:hAnsi="Times New Roman" w:cs="Times New Roman"/>
          <w:sz w:val="24"/>
          <w:szCs w:val="24"/>
        </w:rPr>
        <w:t>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федеральными органами исполн</w:t>
      </w:r>
      <w:r>
        <w:rPr>
          <w:rFonts w:ascii="Times New Roman" w:hAnsi="Times New Roman" w:cs="Times New Roman"/>
          <w:sz w:val="24"/>
          <w:szCs w:val="24"/>
        </w:rPr>
        <w:t xml:space="preserve">ительной власти, Государственной корпорацией по атомной энергии "Росатом" государственных услуг и предоставляются организациями, участвующими в предоставлении государственных услуг, и определении размера платы за их оказание, которые являются необходимыми </w:t>
      </w:r>
      <w:r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государственных услуг, утвержденный постановлением Правительства Российской Федерации от 6 мая 2011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352 (Собрание законодательства Российской Федерации, 2011,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20, ст. 2829;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39, ст. 6038) (далее - перечень у</w:t>
      </w:r>
      <w:r>
        <w:rPr>
          <w:rFonts w:ascii="Times New Roman" w:hAnsi="Times New Roman" w:cs="Times New Roman"/>
          <w:sz w:val="24"/>
          <w:szCs w:val="24"/>
        </w:rPr>
        <w:t>слуг).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Описание результата предоставления государственной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Результатами предоставления государственной услуги являются: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предоставление (отказ в предоставлении) лицензии на эксплуатацию взрывопожароопасных и химически опасных производственных </w:t>
      </w:r>
      <w:r>
        <w:rPr>
          <w:rFonts w:ascii="Times New Roman" w:hAnsi="Times New Roman" w:cs="Times New Roman"/>
          <w:sz w:val="24"/>
          <w:szCs w:val="24"/>
        </w:rPr>
        <w:t xml:space="preserve">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 (далее - лицензия);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переоформление (отказ в переоформлении) лицензии;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прекращение (отказ в прекращении) действия лицензии по заявлению о прекращении действия лицензии;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предоставление сведений о конкретной лиц</w:t>
      </w:r>
      <w:r>
        <w:rPr>
          <w:rFonts w:ascii="Times New Roman" w:hAnsi="Times New Roman" w:cs="Times New Roman"/>
          <w:sz w:val="24"/>
          <w:szCs w:val="24"/>
        </w:rPr>
        <w:t>ензии.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Срок предоставления государственной услуги, в том числе с учетом необходимости обращения в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тановления предусмотрена законодательством Российской Федерации, срок выдачи (направления) документов, являющихся результатом предоставления государственной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Предоставление (отказ в предоставлении) лицензии осуществляется в срок, не превышающий с</w:t>
      </w:r>
      <w:r>
        <w:rPr>
          <w:rFonts w:ascii="Times New Roman" w:hAnsi="Times New Roman" w:cs="Times New Roman"/>
          <w:sz w:val="24"/>
          <w:szCs w:val="24"/>
        </w:rPr>
        <w:t>орока пяти рабочих дней со дня приема заявления, указанного в пункте 25 Административного регламента, и документов, предусмотренных пунктом 26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Переоформление (отказ в переоформлении) лицензии в случаях реорганизации юридич</w:t>
      </w:r>
      <w:r>
        <w:rPr>
          <w:rFonts w:ascii="Times New Roman" w:hAnsi="Times New Roman" w:cs="Times New Roman"/>
          <w:sz w:val="24"/>
          <w:szCs w:val="24"/>
        </w:rPr>
        <w:t>еского лица в форме преобразования, реорганизации юридических лиц в форме слияния, изменения наименования юридического лица или адреса в пределах места его нахождения, а также в случае прекращения деятельности по одному адресу или нескольким адресам мест е</w:t>
      </w:r>
      <w:r>
        <w:rPr>
          <w:rFonts w:ascii="Times New Roman" w:hAnsi="Times New Roman" w:cs="Times New Roman"/>
          <w:sz w:val="24"/>
          <w:szCs w:val="24"/>
        </w:rPr>
        <w:t>е осуществления, предусмотренным лицензией, прекращения выполнения одного или нескольких видов работ (услуг), выполняемых в составе лицензируемого вида деятельности, изменения в соответствии с нормативным правовым актом Российской Федерации наименования ли</w:t>
      </w:r>
      <w:r>
        <w:rPr>
          <w:rFonts w:ascii="Times New Roman" w:hAnsi="Times New Roman" w:cs="Times New Roman"/>
          <w:sz w:val="24"/>
          <w:szCs w:val="24"/>
        </w:rPr>
        <w:t>цензируемого вида деятельности, перечней работ, услуг, которые выполняются, оказываются в составе конкретных видов деятельности, если необходимость внесения изменений в реестр лицензий определена этим нормативным правовым актом, осуществляется в срок, не п</w:t>
      </w:r>
      <w:r>
        <w:rPr>
          <w:rFonts w:ascii="Times New Roman" w:hAnsi="Times New Roman" w:cs="Times New Roman"/>
          <w:sz w:val="24"/>
          <w:szCs w:val="24"/>
        </w:rPr>
        <w:t>ревышающий десяти рабочих дней со дня приема заявления, указанного в пункте 27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Переоформление (отказ в переоформлении) лицензии в случае изменения адреса в пределах места нахождения лицензиата - юридического лица, места ос</w:t>
      </w:r>
      <w:r>
        <w:rPr>
          <w:rFonts w:ascii="Times New Roman" w:hAnsi="Times New Roman" w:cs="Times New Roman"/>
          <w:sz w:val="24"/>
          <w:szCs w:val="24"/>
        </w:rPr>
        <w:t>уществления лицензируемого вида деятельности, связанного с переименованием географического объекта, улицы, площади или иной территории, изменением нумерации, в том числе почтового индекса, осуществляется в срок, не превышающий пяти рабочих дней со дня прие</w:t>
      </w:r>
      <w:r>
        <w:rPr>
          <w:rFonts w:ascii="Times New Roman" w:hAnsi="Times New Roman" w:cs="Times New Roman"/>
          <w:sz w:val="24"/>
          <w:szCs w:val="24"/>
        </w:rPr>
        <w:t>ма заявления, указанного в пункте 27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Переоформление (отказ в переоформлении) лицензии при намерении лицензиата осуществлять лицензируемый вид деятельности по адресу места его осуществления, не предусмотренному лицензией, п</w:t>
      </w:r>
      <w:r>
        <w:rPr>
          <w:rFonts w:ascii="Times New Roman" w:hAnsi="Times New Roman" w:cs="Times New Roman"/>
          <w:sz w:val="24"/>
          <w:szCs w:val="24"/>
        </w:rPr>
        <w:t>ри намерении лицензиата выполнять новые работы, оказывать новые услуги, составляющие лицензируемый вид деятельности, осуществляется в срок, не превышающий тридцати рабочих дней со дня приема заявления, указанного в пункте 27 Административного регламента, и</w:t>
      </w:r>
      <w:r>
        <w:rPr>
          <w:rFonts w:ascii="Times New Roman" w:hAnsi="Times New Roman" w:cs="Times New Roman"/>
          <w:sz w:val="24"/>
          <w:szCs w:val="24"/>
        </w:rPr>
        <w:t xml:space="preserve"> документов, предусмотренных пунктами 28, 29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Прекращение (отказ в прекращении) действия лицензии осуществляется в срок, не превышающий десяти рабочих дней со дня приема заявления, указанного в пункте 30 Административного р</w:t>
      </w:r>
      <w:r>
        <w:rPr>
          <w:rFonts w:ascii="Times New Roman" w:hAnsi="Times New Roman" w:cs="Times New Roman"/>
          <w:sz w:val="24"/>
          <w:szCs w:val="24"/>
        </w:rPr>
        <w:t>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Предоставление сведений о конкретной лицензии осуществляется в срок, не превышающий трех рабочих дней со дня приема заявления, указанного в пункте 31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Срок приостановления предоставления государственной услуг</w:t>
      </w:r>
      <w:r>
        <w:rPr>
          <w:rFonts w:ascii="Times New Roman" w:hAnsi="Times New Roman" w:cs="Times New Roman"/>
          <w:sz w:val="24"/>
          <w:szCs w:val="24"/>
        </w:rPr>
        <w:t xml:space="preserve">и в соответствии с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13 и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18 Федерального закона от 4 мая</w:t>
      </w:r>
      <w:r>
        <w:rPr>
          <w:rFonts w:ascii="Times New Roman" w:hAnsi="Times New Roman" w:cs="Times New Roman"/>
          <w:sz w:val="24"/>
          <w:szCs w:val="24"/>
        </w:rPr>
        <w:t xml:space="preserve"> 2011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99-ФЗ "О лицензировании отдельных видов деятельности" (далее - Федеральный закон "О лицензировании отдельных видов деятельности") составляет тридцать календарных дней со дня получения заявителем уведомления о необходимости устранения выявленных </w:t>
      </w:r>
      <w:r>
        <w:rPr>
          <w:rFonts w:ascii="Times New Roman" w:hAnsi="Times New Roman" w:cs="Times New Roman"/>
          <w:sz w:val="24"/>
          <w:szCs w:val="24"/>
        </w:rPr>
        <w:t>нарушений, предусмотренного пунктом 72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Нормативные правовые акты, регулирующие предоставление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государственной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Перечень нормативных правовых актов, регулирующих предоставление государственной услуги, размещается на </w:t>
      </w:r>
      <w:r>
        <w:rPr>
          <w:rFonts w:ascii="Times New Roman" w:hAnsi="Times New Roman" w:cs="Times New Roman"/>
          <w:sz w:val="24"/>
          <w:szCs w:val="24"/>
        </w:rPr>
        <w:t>официальном сайте лицензирующего органа, в ФРГУ и на ЕПГУ.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</w:t>
      </w:r>
      <w:r>
        <w:rPr>
          <w:rFonts w:ascii="Times New Roman" w:hAnsi="Times New Roman" w:cs="Times New Roman"/>
          <w:b/>
          <w:bCs/>
          <w:sz w:val="32"/>
          <w:szCs w:val="32"/>
        </w:rPr>
        <w:t>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Документами, необходимыми для предоставления государственной услуги, являются заявлени</w:t>
      </w:r>
      <w:r>
        <w:rPr>
          <w:rFonts w:ascii="Times New Roman" w:hAnsi="Times New Roman" w:cs="Times New Roman"/>
          <w:sz w:val="24"/>
          <w:szCs w:val="24"/>
        </w:rPr>
        <w:t>е и документы, предусмотренные пунктами 25 - 31 Административного регламента (далее - заявительные документы).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Заявительные документы представляются в лицензирующий орган непосредственно или направляются заказным почтовым отправлением с уведомлением о </w:t>
      </w:r>
      <w:r>
        <w:rPr>
          <w:rFonts w:ascii="Times New Roman" w:hAnsi="Times New Roman" w:cs="Times New Roman"/>
          <w:sz w:val="24"/>
          <w:szCs w:val="24"/>
        </w:rPr>
        <w:t>вручении.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вправе направить заявительные документы в форме электронного документа, подписанного простой электронной подписью или усиленной квалифицированной электронной подписью, через ЕПГУ с учетом требований, приведенных в пункте 57 Администрати</w:t>
      </w:r>
      <w:r>
        <w:rPr>
          <w:rFonts w:ascii="Times New Roman" w:hAnsi="Times New Roman" w:cs="Times New Roman"/>
          <w:sz w:val="24"/>
          <w:szCs w:val="24"/>
        </w:rPr>
        <w:t>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Для получения лицензии соискатель лицензии направляет заявление по форме, приведенной в приложении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к Административному регламенту.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К заявлению о предоставлении лицензии прилагаются: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копии документов, подтверждающих наличие </w:t>
      </w:r>
      <w:r>
        <w:rPr>
          <w:rFonts w:ascii="Times New Roman" w:hAnsi="Times New Roman" w:cs="Times New Roman"/>
          <w:sz w:val="24"/>
          <w:szCs w:val="24"/>
        </w:rPr>
        <w:t>у соискателя лицензии необходимых для осуществления лицензируемого вида деятельности и принадлежащих ему на праве собственности или ином законном основании по месту осуществления лицензируемого вида деятельности земельных участков, зданий, строений и соору</w:t>
      </w:r>
      <w:r>
        <w:rPr>
          <w:rFonts w:ascii="Times New Roman" w:hAnsi="Times New Roman" w:cs="Times New Roman"/>
          <w:sz w:val="24"/>
          <w:szCs w:val="24"/>
        </w:rPr>
        <w:t>жений (единой обособленной части здания, строения и сооружения), на которых (в которых) размещаются объекты, права на которые не зарегистрированы в Едином государственном реестре недвижимости (в случае, если такие права зарегистрированы в указанном реестре</w:t>
      </w:r>
      <w:r>
        <w:rPr>
          <w:rFonts w:ascii="Times New Roman" w:hAnsi="Times New Roman" w:cs="Times New Roman"/>
          <w:sz w:val="24"/>
          <w:szCs w:val="24"/>
        </w:rPr>
        <w:t>, представляются сведения об этих земельных участках, зданиях, строениях и сооружениях) &lt;3&gt;;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&lt;3&gt;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"а"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Положения о лицензировании эксплу</w:t>
      </w:r>
      <w:r>
        <w:rPr>
          <w:rFonts w:ascii="Times New Roman" w:hAnsi="Times New Roman" w:cs="Times New Roman"/>
          <w:sz w:val="24"/>
          <w:szCs w:val="24"/>
        </w:rPr>
        <w:t xml:space="preserve">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опасности, утвержденного постановлением Правительства Российской Федерации от 12 октября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1661 (далее - Положение о лицензировании эксплуатации взрывопожа</w:t>
      </w:r>
      <w:r>
        <w:rPr>
          <w:rFonts w:ascii="Times New Roman" w:hAnsi="Times New Roman" w:cs="Times New Roman"/>
          <w:sz w:val="24"/>
          <w:szCs w:val="24"/>
        </w:rPr>
        <w:t xml:space="preserve">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опасности).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реквизиты документов, подтверждающих ввод в эксплуатацию объектов (орган, выдавший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документы, адрес места его нахождения, дата и номер регистрации документов), а в </w:t>
      </w:r>
      <w:r>
        <w:rPr>
          <w:rFonts w:ascii="Times New Roman" w:hAnsi="Times New Roman" w:cs="Times New Roman"/>
          <w:sz w:val="24"/>
          <w:szCs w:val="24"/>
        </w:rPr>
        <w:t xml:space="preserve">случае отсутствия таких документов - реквизиты регистрации положительных заключений экспертизы промышленной безопасности на здания и сооружения на объектах в реестре заключений экспертизы промышленной безопасности (наименование органа, внесшего заключение </w:t>
      </w:r>
      <w:r>
        <w:rPr>
          <w:rFonts w:ascii="Times New Roman" w:hAnsi="Times New Roman" w:cs="Times New Roman"/>
          <w:sz w:val="24"/>
          <w:szCs w:val="24"/>
        </w:rPr>
        <w:t>в реестр, дата и номер регистрации) &lt;4&gt;;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&lt;4&gt;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"б"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Положения о лицензировании эксплуатации взрывопожароопасных и химически опасных произ</w:t>
      </w:r>
      <w:r>
        <w:rPr>
          <w:rFonts w:ascii="Times New Roman" w:hAnsi="Times New Roman" w:cs="Times New Roman"/>
          <w:sz w:val="24"/>
          <w:szCs w:val="24"/>
        </w:rPr>
        <w:t xml:space="preserve">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реквизиты документов, подтверждающих соответствие технических устройств, планируемых для применения на объектах, требованиям технических регламентов (наименование органа, подтвердившего соответствие т</w:t>
      </w:r>
      <w:r>
        <w:rPr>
          <w:rFonts w:ascii="Times New Roman" w:hAnsi="Times New Roman" w:cs="Times New Roman"/>
          <w:sz w:val="24"/>
          <w:szCs w:val="24"/>
        </w:rPr>
        <w:t>ехнических устройств, номер и дата выдачи документа), или реквизиты регистрации положительных заключений экспертизы промышленной безопасности на технические устройства, планируемые для применения на объектах, в реестре заключений экспертизы промышленной бе</w:t>
      </w:r>
      <w:r>
        <w:rPr>
          <w:rFonts w:ascii="Times New Roman" w:hAnsi="Times New Roman" w:cs="Times New Roman"/>
          <w:sz w:val="24"/>
          <w:szCs w:val="24"/>
        </w:rPr>
        <w:t>зопасности &lt;5&gt;;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&lt;5&gt;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"в"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копия положения о системе управления промышленной безопасностью в случаях, предусмотренных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21 июля 1997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116-ФЗ "О промышленной безопасности опасных производственных объектов" (Собрание законодательства Российской Федерации, 1997,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30, ст. 3588; 2018,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31, ст. 4860) (далее - Федеральный закон "О промышленной безопасности опасных производственных объектов"</w:t>
      </w:r>
      <w:r>
        <w:rPr>
          <w:rFonts w:ascii="Times New Roman" w:hAnsi="Times New Roman" w:cs="Times New Roman"/>
          <w:sz w:val="24"/>
          <w:szCs w:val="24"/>
        </w:rPr>
        <w:t>) &lt;6&gt;;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&lt;6&gt;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"г"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реквизиты планов мероприятий по локализации и ликвидации последствий аварий на объектах &lt;7&gt;;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&lt;7&gt;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"д"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Положения о</w:t>
      </w:r>
      <w:r>
        <w:rPr>
          <w:rFonts w:ascii="Times New Roman" w:hAnsi="Times New Roman" w:cs="Times New Roman"/>
          <w:sz w:val="24"/>
          <w:szCs w:val="24"/>
        </w:rPr>
        <w:t xml:space="preserve">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реквизиты документов, подтверждающих аттестацию в области промышленной безопасности работников, в том числе руководителей орга</w:t>
      </w:r>
      <w:r>
        <w:rPr>
          <w:rFonts w:ascii="Times New Roman" w:hAnsi="Times New Roman" w:cs="Times New Roman"/>
          <w:sz w:val="24"/>
          <w:szCs w:val="24"/>
        </w:rPr>
        <w:t xml:space="preserve">низаций (обособленного подразделения организации) соискателей лицензии в соответствии со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Федерального закона "О промышленной безопасности опасных производственны</w:t>
      </w:r>
      <w:r>
        <w:rPr>
          <w:rFonts w:ascii="Times New Roman" w:hAnsi="Times New Roman" w:cs="Times New Roman"/>
          <w:sz w:val="24"/>
          <w:szCs w:val="24"/>
        </w:rPr>
        <w:t>х объектов" &lt;8&gt;;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&lt;8&gt;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"е"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копии документов, подтверждающих наличие резервов финансовых средств и материальных ресурсов для локализации и ликвидации последствий аварий &lt;9&gt;;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&lt;9&gt;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"ж"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реквизиты деклараций промышленной безопасности объектов соискат</w:t>
      </w:r>
      <w:r>
        <w:rPr>
          <w:rFonts w:ascii="Times New Roman" w:hAnsi="Times New Roman" w:cs="Times New Roman"/>
          <w:sz w:val="24"/>
          <w:szCs w:val="24"/>
        </w:rPr>
        <w:t xml:space="preserve">еля лицензии, в отношении которых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 установлена обязательность разработки указа</w:t>
      </w:r>
      <w:r>
        <w:rPr>
          <w:rFonts w:ascii="Times New Roman" w:hAnsi="Times New Roman" w:cs="Times New Roman"/>
          <w:sz w:val="24"/>
          <w:szCs w:val="24"/>
        </w:rPr>
        <w:t>нных деклараций (наименование органа, зарегистрировавшего декларацию, дата и номер регистрации декларации) &lt;10&gt;;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&lt;10&gt; 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"з"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Положения о</w:t>
      </w:r>
      <w:r>
        <w:rPr>
          <w:rFonts w:ascii="Times New Roman" w:hAnsi="Times New Roman" w:cs="Times New Roman"/>
          <w:sz w:val="24"/>
          <w:szCs w:val="24"/>
        </w:rPr>
        <w:t xml:space="preserve">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информацию о наличии автоматизированных систем контроля на объектах &lt;11&gt;;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&lt;11&gt; </w:t>
      </w:r>
      <w:hyperlink r:id="rId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"и"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копии договоров на обслуживание с п</w:t>
      </w:r>
      <w:r>
        <w:rPr>
          <w:rFonts w:ascii="Times New Roman" w:hAnsi="Times New Roman" w:cs="Times New Roman"/>
          <w:sz w:val="24"/>
          <w:szCs w:val="24"/>
        </w:rPr>
        <w:t>рофессиональными аварийно-спасательными службами или формированиями и (или) распорядительных документов соискателя лицензии об организации собственных профессиональных аварийно-спасательных служб, а также копии документов, подтверждающих аттестацию професс</w:t>
      </w:r>
      <w:r>
        <w:rPr>
          <w:rFonts w:ascii="Times New Roman" w:hAnsi="Times New Roman" w:cs="Times New Roman"/>
          <w:sz w:val="24"/>
          <w:szCs w:val="24"/>
        </w:rPr>
        <w:t xml:space="preserve">иональных аварийно-спасательных служб или формирований в соответствии в соответствии со </w:t>
      </w:r>
      <w:hyperlink r:id="rId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22 августа 1995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151-ФЗ "Об аварийно-спасател</w:t>
      </w:r>
      <w:r>
        <w:rPr>
          <w:rFonts w:ascii="Times New Roman" w:hAnsi="Times New Roman" w:cs="Times New Roman"/>
          <w:sz w:val="24"/>
          <w:szCs w:val="24"/>
        </w:rPr>
        <w:t xml:space="preserve">ьных службах и статусе спасателей" &lt;12&gt; (Собрание законодательства Российской Федерации, 1995,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35, ст. 3503; 2019,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27, ст. 3524) (далее - Федеральный закон "Об аварийно-спасательных службах и статусе спасателей");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&lt;12&gt; </w:t>
      </w:r>
      <w:hyperlink r:id="rId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"к"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копии страховых полис</w:t>
      </w:r>
      <w:r>
        <w:rPr>
          <w:rFonts w:ascii="Times New Roman" w:hAnsi="Times New Roman" w:cs="Times New Roman"/>
          <w:sz w:val="24"/>
          <w:szCs w:val="24"/>
        </w:rPr>
        <w:t xml:space="preserve">ов обязательного страхования гражданской ответственности за причинение вреда в результате аварии на объекте, оформленных в соответствии с Федеральным </w:t>
      </w:r>
      <w:hyperlink r:id="rId2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промышленной </w:t>
      </w:r>
      <w:r>
        <w:rPr>
          <w:rFonts w:ascii="Times New Roman" w:hAnsi="Times New Roman" w:cs="Times New Roman"/>
          <w:sz w:val="24"/>
          <w:szCs w:val="24"/>
        </w:rPr>
        <w:t xml:space="preserve">безопасности опасных производственных объектов" и Федеральным законом </w:t>
      </w:r>
      <w:hyperlink r:id="rId3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 июля 2010 г. N 225-ФЗ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обязательном страховании гражданской ответственности владельца опасного </w:t>
      </w:r>
      <w:r>
        <w:rPr>
          <w:rFonts w:ascii="Times New Roman" w:hAnsi="Times New Roman" w:cs="Times New Roman"/>
          <w:sz w:val="24"/>
          <w:szCs w:val="24"/>
        </w:rPr>
        <w:t xml:space="preserve">объекта за причинение вреда в результате аварии на опасном объекте" (Собрание законодательства Российской Федерации, 2010,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31, ст. 4194; 2018,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52, ст. 8102) (далее - Федеральный закон "Об обязательном страховании гражданской ответственности владельца о</w:t>
      </w:r>
      <w:r>
        <w:rPr>
          <w:rFonts w:ascii="Times New Roman" w:hAnsi="Times New Roman" w:cs="Times New Roman"/>
          <w:sz w:val="24"/>
          <w:szCs w:val="24"/>
        </w:rPr>
        <w:t>пасного объекта за причинение вреда в результате аварии на опасном объекте"), сроки действия которых истекают не ранее чем через сорок пять рабочих дней со дня приема лицензирующим органом заявления о предоставлении лицензии и прилагаемых к нему документов</w:t>
      </w:r>
      <w:r>
        <w:rPr>
          <w:rFonts w:ascii="Times New Roman" w:hAnsi="Times New Roman" w:cs="Times New Roman"/>
          <w:sz w:val="24"/>
          <w:szCs w:val="24"/>
        </w:rPr>
        <w:t xml:space="preserve"> &lt;13&gt;;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&lt;13&gt; </w:t>
      </w:r>
      <w:hyperlink r:id="rId3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"л"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12) опись прилагаемых документов (приложение к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к Административному регламенту) &lt;14&gt;.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&lt;14&gt; </w:t>
      </w:r>
      <w:hyperlink r:id="rId3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"м"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7 Полож</w:t>
      </w:r>
      <w:r>
        <w:rPr>
          <w:rFonts w:ascii="Times New Roman" w:hAnsi="Times New Roman" w:cs="Times New Roman"/>
          <w:sz w:val="24"/>
          <w:szCs w:val="24"/>
        </w:rPr>
        <w:t xml:space="preserve">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Для переоформления лицензии лицензиат направляет заявление по форме, приведенной в приложении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 к Административному р</w:t>
      </w:r>
      <w:r>
        <w:rPr>
          <w:rFonts w:ascii="Times New Roman" w:hAnsi="Times New Roman" w:cs="Times New Roman"/>
          <w:sz w:val="24"/>
          <w:szCs w:val="24"/>
        </w:rPr>
        <w:t>егламенту.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К заявлению о переоформлении лицензии при намерении лицензиата осуществлять лицензируемый вид деятельности по адресу места его осуществления, не предусмотренному лицензией, прилагаются следующие документы: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перечень работ, планируемых к вы</w:t>
      </w:r>
      <w:r>
        <w:rPr>
          <w:rFonts w:ascii="Times New Roman" w:hAnsi="Times New Roman" w:cs="Times New Roman"/>
          <w:sz w:val="24"/>
          <w:szCs w:val="24"/>
        </w:rPr>
        <w:t>полнению по новому адресу &lt;15&gt;;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&lt;15&gt; </w:t>
      </w:r>
      <w:hyperlink r:id="rId3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"а"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8 Положения о лицензировании эксплуатации взрывопожароопасных и химически опасных производствен</w:t>
      </w:r>
      <w:r>
        <w:rPr>
          <w:rFonts w:ascii="Times New Roman" w:hAnsi="Times New Roman" w:cs="Times New Roman"/>
          <w:sz w:val="24"/>
          <w:szCs w:val="24"/>
        </w:rPr>
        <w:t xml:space="preserve">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подтверждающих наличие на праве собственности или ином законном основании земельных участков, зданий, строений и сооружений (единой обособленной части здания, строения и сооружения), необход</w:t>
      </w:r>
      <w:r>
        <w:rPr>
          <w:rFonts w:ascii="Times New Roman" w:hAnsi="Times New Roman" w:cs="Times New Roman"/>
          <w:sz w:val="24"/>
          <w:szCs w:val="24"/>
        </w:rPr>
        <w:t xml:space="preserve">имых для осуществления лицензируемого вида деятельности на объектах по новому адресу, права на которые не зарегистрированы в Едином </w:t>
      </w:r>
      <w:r>
        <w:rPr>
          <w:rFonts w:ascii="Times New Roman" w:hAnsi="Times New Roman" w:cs="Times New Roman"/>
          <w:sz w:val="24"/>
          <w:szCs w:val="24"/>
        </w:rPr>
        <w:lastRenderedPageBreak/>
        <w:t>государственном реестре прав на недвижимое имущество и сделок с ним (в случае, если такие права зарегистрированы в указанном</w:t>
      </w:r>
      <w:r>
        <w:rPr>
          <w:rFonts w:ascii="Times New Roman" w:hAnsi="Times New Roman" w:cs="Times New Roman"/>
          <w:sz w:val="24"/>
          <w:szCs w:val="24"/>
        </w:rPr>
        <w:t xml:space="preserve"> реестре, представляются сведения об этих земельных участках, зданиях, строениях и сооружениях), и (или) сведения о договорах, заключенных на срок менее одного года, подтверждающих наличие на законном основании земельных участков, зданий, строений и сооруж</w:t>
      </w:r>
      <w:r>
        <w:rPr>
          <w:rFonts w:ascii="Times New Roman" w:hAnsi="Times New Roman" w:cs="Times New Roman"/>
          <w:sz w:val="24"/>
          <w:szCs w:val="24"/>
        </w:rPr>
        <w:t xml:space="preserve">ений, необходимых для осуществления лицензируемого вида деятельности на объектах по новому адресу (дата заключения, наименования юридических лиц, индивидуальных предпринимателей - сторон договора, идентификационные номера налогоплательщиков, срок действия </w:t>
      </w:r>
      <w:r>
        <w:rPr>
          <w:rFonts w:ascii="Times New Roman" w:hAnsi="Times New Roman" w:cs="Times New Roman"/>
          <w:sz w:val="24"/>
          <w:szCs w:val="24"/>
        </w:rPr>
        <w:t>договора) &lt;16&gt;;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&lt;16&gt; Подпункты </w:t>
      </w:r>
      <w:hyperlink r:id="rId3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"б"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3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"в"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8 Положения о лицензи</w:t>
      </w:r>
      <w:r>
        <w:rPr>
          <w:rFonts w:ascii="Times New Roman" w:hAnsi="Times New Roman" w:cs="Times New Roman"/>
          <w:sz w:val="24"/>
          <w:szCs w:val="24"/>
        </w:rPr>
        <w:t xml:space="preserve">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реквизиты документов, подтверждающих ввод в эксплуатацию объектов по новому адресу (орган, выдавший документы, даты и номера регистрац</w:t>
      </w:r>
      <w:r>
        <w:rPr>
          <w:rFonts w:ascii="Times New Roman" w:hAnsi="Times New Roman" w:cs="Times New Roman"/>
          <w:sz w:val="24"/>
          <w:szCs w:val="24"/>
        </w:rPr>
        <w:t>ии документов), а в случае отсутствия таких документов - реквизиты регистрации положительных заключений экспертизы промышленной безопасности на здания и сооружения на объектах по новому адресу в реестре заключений экспертизы промышленной безопасности (наим</w:t>
      </w:r>
      <w:r>
        <w:rPr>
          <w:rFonts w:ascii="Times New Roman" w:hAnsi="Times New Roman" w:cs="Times New Roman"/>
          <w:sz w:val="24"/>
          <w:szCs w:val="24"/>
        </w:rPr>
        <w:t>енование органа, внесшего заключение в реестр, дата и номер регистрации) &lt;17&gt;;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&lt;17&gt; </w:t>
      </w:r>
      <w:hyperlink r:id="rId3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"г"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8 Положения о лицензировании эксплуатации взрыво</w:t>
      </w:r>
      <w:r>
        <w:rPr>
          <w:rFonts w:ascii="Times New Roman" w:hAnsi="Times New Roman" w:cs="Times New Roman"/>
          <w:sz w:val="24"/>
          <w:szCs w:val="24"/>
        </w:rPr>
        <w:t xml:space="preserve">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реквизиты документов, подтверждающих соответствие технических устройств, планируемых для применения на объектах по новому адресу, требованиям технических регламе</w:t>
      </w:r>
      <w:r>
        <w:rPr>
          <w:rFonts w:ascii="Times New Roman" w:hAnsi="Times New Roman" w:cs="Times New Roman"/>
          <w:sz w:val="24"/>
          <w:szCs w:val="24"/>
        </w:rPr>
        <w:t>нтов (наименование органа, подтвердившего соответствие технических устройств, номер и дата выдачи документа), или реквизиты регистрации положительных заключений экспертизы промышленной безопасности на технические устройства, планируемые для применения на о</w:t>
      </w:r>
      <w:r>
        <w:rPr>
          <w:rFonts w:ascii="Times New Roman" w:hAnsi="Times New Roman" w:cs="Times New Roman"/>
          <w:sz w:val="24"/>
          <w:szCs w:val="24"/>
        </w:rPr>
        <w:t>бъектах по новому адресу, в реестре заключений экспертизы промышленной безопасности &lt;18&gt;;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&lt;18&gt; </w:t>
      </w:r>
      <w:hyperlink r:id="rId3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"д"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8 Положения о лицензировании эксплуа</w:t>
      </w:r>
      <w:r>
        <w:rPr>
          <w:rFonts w:ascii="Times New Roman" w:hAnsi="Times New Roman" w:cs="Times New Roman"/>
          <w:sz w:val="24"/>
          <w:szCs w:val="24"/>
        </w:rPr>
        <w:t xml:space="preserve">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копии документов, подтверждающих внесение изменений в документацию системы управления промышленной безопасностью в связи с осуществлением деятельност</w:t>
      </w:r>
      <w:r>
        <w:rPr>
          <w:rFonts w:ascii="Times New Roman" w:hAnsi="Times New Roman" w:cs="Times New Roman"/>
          <w:sz w:val="24"/>
          <w:szCs w:val="24"/>
        </w:rPr>
        <w:t xml:space="preserve">и по новому адресу, в случаях, предусмотренных </w:t>
      </w:r>
      <w:hyperlink r:id="rId3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 &lt;19&gt;;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&lt;1</w:t>
      </w:r>
      <w:r>
        <w:rPr>
          <w:rFonts w:ascii="Times New Roman" w:hAnsi="Times New Roman" w:cs="Times New Roman"/>
          <w:sz w:val="24"/>
          <w:szCs w:val="24"/>
        </w:rPr>
        <w:t xml:space="preserve">9&gt; </w:t>
      </w:r>
      <w:hyperlink r:id="rId3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"е"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8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реквизи</w:t>
      </w:r>
      <w:r>
        <w:rPr>
          <w:rFonts w:ascii="Times New Roman" w:hAnsi="Times New Roman" w:cs="Times New Roman"/>
          <w:sz w:val="24"/>
          <w:szCs w:val="24"/>
        </w:rPr>
        <w:t>ты планов мероприятий по локализации и ликвидации последствий аварий на объектах по новому адресу &lt;20&gt;;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&lt;20&gt; </w:t>
      </w:r>
      <w:hyperlink r:id="rId4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"ж"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8 Положения о лицензиро</w:t>
      </w:r>
      <w:r>
        <w:rPr>
          <w:rFonts w:ascii="Times New Roman" w:hAnsi="Times New Roman" w:cs="Times New Roman"/>
          <w:sz w:val="24"/>
          <w:szCs w:val="24"/>
        </w:rPr>
        <w:t xml:space="preserve">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сведения о финансовых средствах и перечень материальных ресурсов, зарезервированных для локализации и ликвидации последствий аварий на о</w:t>
      </w:r>
      <w:r>
        <w:rPr>
          <w:rFonts w:ascii="Times New Roman" w:hAnsi="Times New Roman" w:cs="Times New Roman"/>
          <w:sz w:val="24"/>
          <w:szCs w:val="24"/>
        </w:rPr>
        <w:t>бъектах по новому адресу &lt;21&gt;;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&lt;21&gt; </w:t>
      </w:r>
      <w:hyperlink r:id="rId4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"з"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8 Положения о лицензировании эксплуатации взрывопожароопасных и химически опасных производственн</w:t>
      </w:r>
      <w:r>
        <w:rPr>
          <w:rFonts w:ascii="Times New Roman" w:hAnsi="Times New Roman" w:cs="Times New Roman"/>
          <w:sz w:val="24"/>
          <w:szCs w:val="24"/>
        </w:rPr>
        <w:t xml:space="preserve">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копии страховых полисов обязательного страхования гражданской ответственности за причинение вреда в результате аварии на объекте по новому адресу, оформленных в соответствии с федеральными законами "</w:t>
      </w:r>
      <w:hyperlink r:id="rId4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 промышленной безопасности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опасных производственных объектов" и "</w:t>
      </w:r>
      <w:hyperlink r:id="rId4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Об обязательном страховании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гражданской ответственности владельца опасного объекта за причинение вреда в результате аварии на опасном объекте", сроки действия которых истекают не ранее чем через тридцать рабочих дней со дня приема лицензирующим органом заявления о переоформлении ли</w:t>
      </w:r>
      <w:r>
        <w:rPr>
          <w:rFonts w:ascii="Times New Roman" w:hAnsi="Times New Roman" w:cs="Times New Roman"/>
          <w:sz w:val="24"/>
          <w:szCs w:val="24"/>
        </w:rPr>
        <w:t>цензии и прилагаемых к нему документов &lt;22&gt;;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&lt;22&gt; </w:t>
      </w:r>
      <w:hyperlink r:id="rId4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"и"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8 Положения о лицензировании эксплуатации взрывопожароопасных и химически опасных </w:t>
      </w:r>
      <w:r>
        <w:rPr>
          <w:rFonts w:ascii="Times New Roman" w:hAnsi="Times New Roman" w:cs="Times New Roman"/>
          <w:sz w:val="24"/>
          <w:szCs w:val="24"/>
        </w:rPr>
        <w:t xml:space="preserve">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опись прилагаемых документов (приложение к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к Административному регламенту) &lt;23&gt;.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&lt;23&gt; </w:t>
      </w:r>
      <w:hyperlink r:id="rId4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"к"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8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 К заявлению о переоформлении лицензии при намерении лицензиата выполнять новые раб</w:t>
      </w:r>
      <w:r>
        <w:rPr>
          <w:rFonts w:ascii="Times New Roman" w:hAnsi="Times New Roman" w:cs="Times New Roman"/>
          <w:sz w:val="24"/>
          <w:szCs w:val="24"/>
        </w:rPr>
        <w:t>оты, оказывать новые услуги, составляющие лицензируемый вид деятельности, прилагаются следующие документы: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перечень адресов мест осуществления лицензируемого вида деятельности, где предполагается выполнять новые работы &lt;24&gt;;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&lt;24&gt; </w:t>
      </w:r>
      <w:hyperlink r:id="rId4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"а"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10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реквизиты д</w:t>
      </w:r>
      <w:r>
        <w:rPr>
          <w:rFonts w:ascii="Times New Roman" w:hAnsi="Times New Roman" w:cs="Times New Roman"/>
          <w:sz w:val="24"/>
          <w:szCs w:val="24"/>
        </w:rPr>
        <w:t>окументов, подтверждающих ввод в эксплуатацию конкретных объектов, на которых предполагается выполнять новые работы (орган, выдавший документы, адрес места его нахождения, даты и номера регистрации документов), а в случае отсутствия таких документов - рекв</w:t>
      </w:r>
      <w:r>
        <w:rPr>
          <w:rFonts w:ascii="Times New Roman" w:hAnsi="Times New Roman" w:cs="Times New Roman"/>
          <w:sz w:val="24"/>
          <w:szCs w:val="24"/>
        </w:rPr>
        <w:t>изиты регистрации положительных заключений экспертизы промышленной безопасности на здания и сооружения на таких объектах в реестре заключений экспертизы промышленной безопасности при выполнении новых работ (наименование органа, внесшего заключение в реестр</w:t>
      </w:r>
      <w:r>
        <w:rPr>
          <w:rFonts w:ascii="Times New Roman" w:hAnsi="Times New Roman" w:cs="Times New Roman"/>
          <w:sz w:val="24"/>
          <w:szCs w:val="24"/>
        </w:rPr>
        <w:t>, дата и номер регистрации) &lt;25&gt;;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&lt;25&gt; </w:t>
      </w:r>
      <w:hyperlink r:id="rId4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"б"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10 Положения о лицензировании эксплуатации взрывопожароопасных и химически опасных производст</w:t>
      </w:r>
      <w:r>
        <w:rPr>
          <w:rFonts w:ascii="Times New Roman" w:hAnsi="Times New Roman" w:cs="Times New Roman"/>
          <w:sz w:val="24"/>
          <w:szCs w:val="24"/>
        </w:rPr>
        <w:t xml:space="preserve">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реквизиты документов, подтверждающих соответствие технических устройств, планируемых для применения на объектах при выполнении новых работ, требованиям технических регламентов (наименование органа, подтвер</w:t>
      </w:r>
      <w:r>
        <w:rPr>
          <w:rFonts w:ascii="Times New Roman" w:hAnsi="Times New Roman" w:cs="Times New Roman"/>
          <w:sz w:val="24"/>
          <w:szCs w:val="24"/>
        </w:rPr>
        <w:t xml:space="preserve">дившего соответствие технических устройств, номер и дата выдачи документа), или реквизиты регистрации положительных заключений экспертизы промышленной безопасности на технические устройства, планируемые для применения при выполнении новых работ, в реестре </w:t>
      </w:r>
      <w:r>
        <w:rPr>
          <w:rFonts w:ascii="Times New Roman" w:hAnsi="Times New Roman" w:cs="Times New Roman"/>
          <w:sz w:val="24"/>
          <w:szCs w:val="24"/>
        </w:rPr>
        <w:t>заключений экспертизы промышленной безопасности &lt;26&gt;;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&lt;26&gt; </w:t>
      </w:r>
      <w:hyperlink r:id="rId4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"в"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10 Положения о лицензировании эксплуатации взрывопожароопасных и химическ</w:t>
      </w:r>
      <w:r>
        <w:rPr>
          <w:rFonts w:ascii="Times New Roman" w:hAnsi="Times New Roman" w:cs="Times New Roman"/>
          <w:sz w:val="24"/>
          <w:szCs w:val="24"/>
        </w:rPr>
        <w:t xml:space="preserve">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копии документов, подтверждающих внесение изменений в документацию системы управления промышленной безопасностью в связи с выполнением новых работ в случаях, предусмотренных </w:t>
      </w:r>
      <w:hyperlink r:id="rId4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 &lt;27&gt;;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&lt;27&gt; </w:t>
      </w:r>
      <w:hyperlink r:id="rId5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"г"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10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реквизиты планов мероприятий по локализации и ликвидации последст</w:t>
      </w:r>
      <w:r>
        <w:rPr>
          <w:rFonts w:ascii="Times New Roman" w:hAnsi="Times New Roman" w:cs="Times New Roman"/>
          <w:sz w:val="24"/>
          <w:szCs w:val="24"/>
        </w:rPr>
        <w:t>вий аварий на объектах, учитывающих выполнение новых работ &lt;28&gt;;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&lt;28&gt; </w:t>
      </w:r>
      <w:hyperlink r:id="rId5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"д"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10 Положения о лицензировании эксплуатации взрывопожароопасных</w:t>
      </w:r>
      <w:r>
        <w:rPr>
          <w:rFonts w:ascii="Times New Roman" w:hAnsi="Times New Roman" w:cs="Times New Roman"/>
          <w:sz w:val="24"/>
          <w:szCs w:val="24"/>
        </w:rPr>
        <w:t xml:space="preserve">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сведения о финансовых средствах и перечень материальных ресурсов, зарезервированных для локализации и ликвидации последствий аварий на объектах с учетом выполнения новых видо</w:t>
      </w:r>
      <w:r>
        <w:rPr>
          <w:rFonts w:ascii="Times New Roman" w:hAnsi="Times New Roman" w:cs="Times New Roman"/>
          <w:sz w:val="24"/>
          <w:szCs w:val="24"/>
        </w:rPr>
        <w:t>в работ &lt;29&gt;;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&lt;29&gt; </w:t>
      </w:r>
      <w:hyperlink r:id="rId5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"е"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10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копии страховых полисов обязательного страхования гражданской ответственности за причинение вреда в результате аварии на объекте с учетом выполнения новых видов работ, оформленных в соответствии с федеральными законами "</w:t>
      </w:r>
      <w:hyperlink r:id="rId5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 промышленной безопасности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опасных производственных объектов" и "</w:t>
      </w:r>
      <w:hyperlink r:id="rId5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Об обязательном страховании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</w:t>
      </w:r>
      <w:r>
        <w:rPr>
          <w:rFonts w:ascii="Times New Roman" w:hAnsi="Times New Roman" w:cs="Times New Roman"/>
          <w:sz w:val="24"/>
          <w:szCs w:val="24"/>
        </w:rPr>
        <w:t>жданской ответственности владельца опасного объекта за причинение вреда в результате аварии на опасном объекте", сроки действия которых истекают не ранее чем через тридцать рабочих дней со дня приема лицензирующим органом заявления о переоформлении лицензи</w:t>
      </w:r>
      <w:r>
        <w:rPr>
          <w:rFonts w:ascii="Times New Roman" w:hAnsi="Times New Roman" w:cs="Times New Roman"/>
          <w:sz w:val="24"/>
          <w:szCs w:val="24"/>
        </w:rPr>
        <w:t>и и прилагаемых к нему документов &lt;30&gt;;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&lt;30&gt; </w:t>
      </w:r>
      <w:hyperlink r:id="rId5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"ж"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10 Положения о лицензировании эксплуатации взрывопожароопасных и химически опасных прои</w:t>
      </w:r>
      <w:r>
        <w:rPr>
          <w:rFonts w:ascii="Times New Roman" w:hAnsi="Times New Roman" w:cs="Times New Roman"/>
          <w:sz w:val="24"/>
          <w:szCs w:val="24"/>
        </w:rPr>
        <w:t xml:space="preserve">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опись прилагаемых документов (приложение к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к Административному регламенту) &lt;31&gt;.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&lt;31&gt; </w:t>
      </w:r>
      <w:hyperlink r:id="rId5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 "з"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10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Для прекращения действия лицензии лицензиат, имеющий намерение прекратить лицензируем</w:t>
      </w:r>
      <w:r>
        <w:rPr>
          <w:rFonts w:ascii="Times New Roman" w:hAnsi="Times New Roman" w:cs="Times New Roman"/>
          <w:sz w:val="24"/>
          <w:szCs w:val="24"/>
        </w:rPr>
        <w:t xml:space="preserve">ый вид деятельности, представляет в лицензирующий орган заявление по форме, приведенной в приложении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 к Административному регламенту.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31. Для получения сведений о конкретной лицензии заявитель направляет заявление по форме, приведенной в приложении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 </w:t>
      </w:r>
      <w:r>
        <w:rPr>
          <w:rFonts w:ascii="Times New Roman" w:hAnsi="Times New Roman" w:cs="Times New Roman"/>
          <w:sz w:val="24"/>
          <w:szCs w:val="24"/>
        </w:rPr>
        <w:t>к Административному регламенту.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Исчерпывающий перечень документов, необходимых в соответствии с нормативными правовыми актами для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предоставления государственной услуги, которые находятся в распоряжении государственных органов, органов местного самоуправле</w:t>
      </w:r>
      <w:r>
        <w:rPr>
          <w:rFonts w:ascii="Times New Roman" w:hAnsi="Times New Roman" w:cs="Times New Roman"/>
          <w:b/>
          <w:bCs/>
          <w:sz w:val="32"/>
          <w:szCs w:val="32"/>
        </w:rPr>
        <w:t>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 Для предоставления гос</w:t>
      </w:r>
      <w:r>
        <w:rPr>
          <w:rFonts w:ascii="Times New Roman" w:hAnsi="Times New Roman" w:cs="Times New Roman"/>
          <w:sz w:val="24"/>
          <w:szCs w:val="24"/>
        </w:rPr>
        <w:t>ударственной услуги необходимы следующие документы (сведения), находящиеся в распоряжении: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Федеральной налоговой службы - выписка из ЕГРЮЛ, ЕГРИП, реестра аккредитованных филиалов, представительств иностранных юридических лиц (далее - РАПФ);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органов </w:t>
      </w:r>
      <w:r>
        <w:rPr>
          <w:rFonts w:ascii="Times New Roman" w:hAnsi="Times New Roman" w:cs="Times New Roman"/>
          <w:sz w:val="24"/>
          <w:szCs w:val="24"/>
        </w:rPr>
        <w:t>местного самоуправления - разрешение на ввод законченного строительством объекта в эксплуатацию;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Федерального казначейства - документ, подтверждающий факт уплаты государственной пошлины, или внесение платы за предоставление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Фе</w:t>
      </w:r>
      <w:r>
        <w:rPr>
          <w:rFonts w:ascii="Times New Roman" w:hAnsi="Times New Roman" w:cs="Times New Roman"/>
          <w:sz w:val="24"/>
          <w:szCs w:val="24"/>
        </w:rPr>
        <w:t>деральной службы по экологическому, технологическому и атомному надзору: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экспертизы промышленной безопасности;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декларация промышленной безопасности;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протокола аттестации лиц, аттестованных центральной аттестационной комиссией, террито</w:t>
      </w:r>
      <w:r>
        <w:rPr>
          <w:rFonts w:ascii="Times New Roman" w:hAnsi="Times New Roman" w:cs="Times New Roman"/>
          <w:sz w:val="24"/>
          <w:szCs w:val="24"/>
        </w:rPr>
        <w:t>риальными аттестационными комиссиями и аттестационными комиссиями организаций (за исключением организаций, обеспечивающих безопасность государства);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Федеральной службы по аккредитации - сертификаты или декларации соответствия технических устройств, прим</w:t>
      </w:r>
      <w:r>
        <w:rPr>
          <w:rFonts w:ascii="Times New Roman" w:hAnsi="Times New Roman" w:cs="Times New Roman"/>
          <w:sz w:val="24"/>
          <w:szCs w:val="24"/>
        </w:rPr>
        <w:t>еняемых на опасных производственных объектах;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Федеральной службы государственной регистрации, кадастра и картографии - документы, подтверждающие наличие зарегистрированного права собственности на земельные участки, здания, строения и сооружения и иные о</w:t>
      </w:r>
      <w:r>
        <w:rPr>
          <w:rFonts w:ascii="Times New Roman" w:hAnsi="Times New Roman" w:cs="Times New Roman"/>
          <w:sz w:val="24"/>
          <w:szCs w:val="24"/>
        </w:rPr>
        <w:t>бъекты, не являющихся объектами жилищного фонда.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Лицензирующий орган получает сведения о документах, указанных в подпунктах 1 - 3, 5 - 6 пункта 32 Административного регламента, по межведомственному запросу из соответствующего компетентного органа Российско</w:t>
      </w:r>
      <w:r>
        <w:rPr>
          <w:rFonts w:ascii="Times New Roman" w:hAnsi="Times New Roman" w:cs="Times New Roman"/>
          <w:sz w:val="24"/>
          <w:szCs w:val="24"/>
        </w:rPr>
        <w:t>й Федерации.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вправе представить по собственной инициативе указанные документы, полученные в соответствующем государственном органе и (или) органе местного самоуправления Российской Федерации.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Непредставление заявителем указанных документов не явл</w:t>
      </w:r>
      <w:r>
        <w:rPr>
          <w:rFonts w:ascii="Times New Roman" w:hAnsi="Times New Roman" w:cs="Times New Roman"/>
          <w:sz w:val="24"/>
          <w:szCs w:val="24"/>
        </w:rPr>
        <w:t>яется основанием для отказа заявителю в предоставлении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33. Непредставление компетентным органом Российской Федерации ответа на межведомственный запрос не является основанием для отказа заявителю в предоставлении государственной услу</w:t>
      </w:r>
      <w:r>
        <w:rPr>
          <w:rFonts w:ascii="Times New Roman" w:hAnsi="Times New Roman" w:cs="Times New Roman"/>
          <w:sz w:val="24"/>
          <w:szCs w:val="24"/>
        </w:rPr>
        <w:t>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34. При предоставлении государственной услуги запрещается требовать от заявителя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представления: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</w:t>
      </w:r>
      <w:r>
        <w:rPr>
          <w:rFonts w:ascii="Times New Roman" w:hAnsi="Times New Roman" w:cs="Times New Roman"/>
          <w:sz w:val="24"/>
          <w:szCs w:val="24"/>
        </w:rPr>
        <w:t xml:space="preserve"> отношения, возникающие в связи с предоставлением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</w:t>
      </w:r>
      <w:r>
        <w:rPr>
          <w:rFonts w:ascii="Times New Roman" w:hAnsi="Times New Roman" w:cs="Times New Roman"/>
          <w:sz w:val="24"/>
          <w:szCs w:val="24"/>
        </w:rPr>
        <w:t xml:space="preserve">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</w:t>
      </w:r>
      <w:r>
        <w:rPr>
          <w:rFonts w:ascii="Times New Roman" w:hAnsi="Times New Roman" w:cs="Times New Roman"/>
          <w:sz w:val="24"/>
          <w:szCs w:val="24"/>
        </w:rPr>
        <w:t xml:space="preserve">анизаций, участвующих в предоставлении государственных или муниципальных услуг, за исключением документов, указанных в </w:t>
      </w:r>
      <w:hyperlink r:id="rId5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7 Федерального закона от 27 июля 2010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210-ФЗ "Об организации предоставления государственных и муниципальных услуг" (далее - Федеральный закон "Об организации предоставления государственных и муниципальных услуг");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документов и информации, отсутствие и (или) недостоверность которых не у</w:t>
      </w:r>
      <w:r>
        <w:rPr>
          <w:rFonts w:ascii="Times New Roman" w:hAnsi="Times New Roman" w:cs="Times New Roman"/>
          <w:sz w:val="24"/>
          <w:szCs w:val="24"/>
        </w:rPr>
        <w:t xml:space="preserve">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установленных </w:t>
      </w:r>
      <w:hyperlink r:id="rId5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1 статьи 7 Федерального закона "Об организации предоставления государственных и муниципальных услуг";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документов, подтверждающих уплату государственной пошлины или внесение пла</w:t>
      </w:r>
      <w:r>
        <w:rPr>
          <w:rFonts w:ascii="Times New Roman" w:hAnsi="Times New Roman" w:cs="Times New Roman"/>
          <w:sz w:val="24"/>
          <w:szCs w:val="24"/>
        </w:rPr>
        <w:t>ты за предоставление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Исчерпывающий перечень оснований для отказа в приеме документов, необходимых для предоставления государственной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35. Основаниями для отказа в приеме документов, необходимых для предоставления государствен</w:t>
      </w:r>
      <w:r>
        <w:rPr>
          <w:rFonts w:ascii="Times New Roman" w:hAnsi="Times New Roman" w:cs="Times New Roman"/>
          <w:sz w:val="24"/>
          <w:szCs w:val="24"/>
        </w:rPr>
        <w:t>ной услуги, являются: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отсутствие заявления, позволяющего идентифицировать заявителя;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представление заявителем документов, которые не поддаются прочтению;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отсутствие документов, указанных в описи;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отсутствие подтверждения действительности квалиф</w:t>
      </w:r>
      <w:r>
        <w:rPr>
          <w:rFonts w:ascii="Times New Roman" w:hAnsi="Times New Roman" w:cs="Times New Roman"/>
          <w:sz w:val="24"/>
          <w:szCs w:val="24"/>
        </w:rPr>
        <w:t>ицированной электронной подписи, включающей проверку статуса (действительности) сертификата открытого ключа, при предоставлении документов в виде электронного дела через ЕПГУ.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Лицензирующий орган не вправе отказывать в приеме документов, необходимых дл</w:t>
      </w:r>
      <w:r>
        <w:rPr>
          <w:rFonts w:ascii="Times New Roman" w:hAnsi="Times New Roman" w:cs="Times New Roman"/>
          <w:sz w:val="24"/>
          <w:szCs w:val="24"/>
        </w:rPr>
        <w:t>я предоставления государственной услуги, если документы, необходимые для предоставления услуги, поданы в соответствии с информацией о сроках и порядке предоставления услуги, опубликованной на ЕПГУ.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Исчерпывающий перечень оснований для приостановления или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отказа в предоставлении государственной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37. Основаниями для приостановления предоставления государственной услуги является представление документов, предусмотренных пунктами 26, 28 и 29 Административного регламента, не в полном объеме или с нарушени</w:t>
      </w:r>
      <w:r>
        <w:rPr>
          <w:rFonts w:ascii="Times New Roman" w:hAnsi="Times New Roman" w:cs="Times New Roman"/>
          <w:sz w:val="24"/>
          <w:szCs w:val="24"/>
        </w:rPr>
        <w:t>ем требований пунктов 25, 27 Административного регламента &lt;32&gt;.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&lt;32&gt; </w:t>
      </w:r>
      <w:hyperlink r:id="rId5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13, </w:t>
      </w:r>
      <w:hyperlink r:id="rId6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18 Федерального закона "О лицензировании отдельных видов деятельности".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 Основаниями для отказа в предоставлении государственной услуги являются &lt;33&gt;: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&lt;33&gt; </w:t>
      </w:r>
      <w:hyperlink r:id="rId6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13, </w:t>
      </w:r>
      <w:hyperlink r:id="rId6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18 Федерального закона "О лицензировании отдельных видов деятельности".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наличие в предс</w:t>
      </w:r>
      <w:r>
        <w:rPr>
          <w:rFonts w:ascii="Times New Roman" w:hAnsi="Times New Roman" w:cs="Times New Roman"/>
          <w:sz w:val="24"/>
          <w:szCs w:val="24"/>
        </w:rPr>
        <w:t>тавленных соискателем лицензии или лицензиатом заявительных документах недостоверной или искаженной информации;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выявление факта, подтверждающего неуплату или неполную уплату государственной пошлины за предоставление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выявление </w:t>
      </w:r>
      <w:r>
        <w:rPr>
          <w:rFonts w:ascii="Times New Roman" w:hAnsi="Times New Roman" w:cs="Times New Roman"/>
          <w:sz w:val="24"/>
          <w:szCs w:val="24"/>
        </w:rPr>
        <w:t>факта, подтверждающего отсутствие платы за предоставление сведений о конкретной лицензии, в случае если в заявлении указано на необходимость получения сведений о конкретной лицензии на бумажном носителе;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отсутствие в заявлении о предоставлении сведений </w:t>
      </w:r>
      <w:r>
        <w:rPr>
          <w:rFonts w:ascii="Times New Roman" w:hAnsi="Times New Roman" w:cs="Times New Roman"/>
          <w:sz w:val="24"/>
          <w:szCs w:val="24"/>
        </w:rPr>
        <w:t>о конкретной лицензии реквизитов лицензии, в отношении которой запрашиваются сведения;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непредставление соискателем лицензии или лицензиатом в полном объеме документов, необходимых для предоставления государственной услуги в тридцатидневный срок со дня п</w:t>
      </w:r>
      <w:r>
        <w:rPr>
          <w:rFonts w:ascii="Times New Roman" w:hAnsi="Times New Roman" w:cs="Times New Roman"/>
          <w:sz w:val="24"/>
          <w:szCs w:val="24"/>
        </w:rPr>
        <w:t>олучения уведомления о необходимости устранения выявленных нарушений.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Перечень услуг,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</w:t>
      </w:r>
      <w:r>
        <w:rPr>
          <w:rFonts w:ascii="Times New Roman" w:hAnsi="Times New Roman" w:cs="Times New Roman"/>
          <w:b/>
          <w:bCs/>
          <w:sz w:val="32"/>
          <w:szCs w:val="32"/>
        </w:rPr>
        <w:t>иями, участвующими в предоставлении государственной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 Необходимыми и обязательными услугами для предоставления государственной услуги являются: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экспертиза промышленной безопасности технических устройств, применяемых на опасных производственных </w:t>
      </w:r>
      <w:r>
        <w:rPr>
          <w:rFonts w:ascii="Times New Roman" w:hAnsi="Times New Roman" w:cs="Times New Roman"/>
          <w:sz w:val="24"/>
          <w:szCs w:val="24"/>
        </w:rPr>
        <w:t xml:space="preserve">объектах, в случаях, установленных </w:t>
      </w:r>
      <w:hyperlink r:id="rId6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 &lt;34&gt;;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&lt;34&gt; Пункт 19 пе</w:t>
      </w:r>
      <w:r>
        <w:rPr>
          <w:rFonts w:ascii="Times New Roman" w:hAnsi="Times New Roman" w:cs="Times New Roman"/>
          <w:sz w:val="24"/>
          <w:szCs w:val="24"/>
        </w:rPr>
        <w:t>речня услуг.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экспертиза промышленной безопасности зданий и сооружений,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аварий &lt;35&gt;;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</w:t>
      </w:r>
      <w:r>
        <w:rPr>
          <w:rFonts w:ascii="Times New Roman" w:hAnsi="Times New Roman" w:cs="Times New Roman"/>
          <w:sz w:val="24"/>
          <w:szCs w:val="24"/>
        </w:rPr>
        <w:t>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&lt;35&gt; Пункт 19 перечня услуг.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аттестация в области промышленной безопасности работников, в том числе руководителей организаций, осуществляющих деятельность на объектах, в соответствии со статьями </w:t>
      </w:r>
      <w:hyperlink r:id="rId6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6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14.1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</w:t>
      </w:r>
      <w:r>
        <w:rPr>
          <w:rFonts w:ascii="Times New Roman" w:hAnsi="Times New Roman" w:cs="Times New Roman"/>
          <w:sz w:val="24"/>
          <w:szCs w:val="24"/>
        </w:rPr>
        <w:t>ов" &lt;36&gt;.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&lt;36&gt; Пункт 28 перечня услуг.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 За предоставление, переоформление лицензии уплачивается государ</w:t>
      </w:r>
      <w:r>
        <w:rPr>
          <w:rFonts w:ascii="Times New Roman" w:hAnsi="Times New Roman" w:cs="Times New Roman"/>
          <w:sz w:val="24"/>
          <w:szCs w:val="24"/>
        </w:rPr>
        <w:t xml:space="preserve">ственная пошлина в порядке и размерах, установленных </w:t>
      </w:r>
      <w:hyperlink r:id="rId6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подпунктом 5.2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 статьи 333.18 и </w:t>
      </w:r>
      <w:hyperlink r:id="rId6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подпунктом 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 статьи 333.33 Налогового кодекса Российской Федерации (Собрание законодательства Российской Федерации, 2000,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32, ст. 3340;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5, ст. 583) (далее - Налоговый кодекс).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41. За предоставление выписки из реестра лицензий на </w:t>
      </w:r>
      <w:r>
        <w:rPr>
          <w:rFonts w:ascii="Times New Roman" w:hAnsi="Times New Roman" w:cs="Times New Roman"/>
          <w:sz w:val="24"/>
          <w:szCs w:val="24"/>
        </w:rPr>
        <w:t xml:space="preserve">бумажном носителе взимается плата в порядке и размере, установленном приказом Министерства экономического развития Российской Федерации </w:t>
      </w:r>
      <w:hyperlink r:id="rId6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6 ноября 2020 г. N 742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установл</w:t>
      </w:r>
      <w:r>
        <w:rPr>
          <w:rFonts w:ascii="Times New Roman" w:hAnsi="Times New Roman" w:cs="Times New Roman"/>
          <w:sz w:val="24"/>
          <w:szCs w:val="24"/>
        </w:rPr>
        <w:t xml:space="preserve">ении размера платы за предоставление выписки из реестра лицензий на бумажном носителе, порядка ее взимания, случаев и порядка возврата" (зарегистрирован Министерством юстиции Российской Федерации 10 декабря 2020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61378).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Порядок, разм</w:t>
      </w:r>
      <w:r>
        <w:rPr>
          <w:rFonts w:ascii="Times New Roman" w:hAnsi="Times New Roman" w:cs="Times New Roman"/>
          <w:b/>
          <w:bCs/>
          <w:sz w:val="32"/>
          <w:szCs w:val="32"/>
        </w:rPr>
        <w:t>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такой платы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 Порядок, размер и основания взимания платы за предоставлен</w:t>
      </w:r>
      <w:r>
        <w:rPr>
          <w:rFonts w:ascii="Times New Roman" w:hAnsi="Times New Roman" w:cs="Times New Roman"/>
          <w:sz w:val="24"/>
          <w:szCs w:val="24"/>
        </w:rPr>
        <w:t xml:space="preserve">ие услуги по проведению экспертизы промышленной безопасности, включая информацию о расчете размера такой платы, установлены Методикой определения размера платы за оказание услуги по экспертизе промышленной безопасности, утвержденной приказом Ростехнадзора </w:t>
      </w:r>
      <w:r>
        <w:rPr>
          <w:rFonts w:ascii="Times New Roman" w:hAnsi="Times New Roman" w:cs="Times New Roman"/>
          <w:sz w:val="24"/>
          <w:szCs w:val="24"/>
        </w:rPr>
        <w:t xml:space="preserve">от 14 февраля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97 (зарегистрирован Министерством юстиции Российской Федерации 20 марта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23523).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43. Порядок, размер и основания взимания платы за предоставление услуги по прохождению специальной подготовки, в том числе выдачу документа, п</w:t>
      </w:r>
      <w:r>
        <w:rPr>
          <w:rFonts w:ascii="Times New Roman" w:hAnsi="Times New Roman" w:cs="Times New Roman"/>
          <w:sz w:val="24"/>
          <w:szCs w:val="24"/>
        </w:rPr>
        <w:t xml:space="preserve">одтверждающего ее прохождение, необходимого и обязательного для предоставления государственной услуги федеральными органами исполнительной власти, установлен </w:t>
      </w:r>
      <w:hyperlink r:id="rId6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подпунктом 5.2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 статьи 333.18 и </w:t>
      </w:r>
      <w:hyperlink r:id="rId7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подпунктом 72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 статьи 333.33 Налогового кодекса.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Максимальный срок ожидания в очереди при подаче запроса о предоставлении государственн</w:t>
      </w:r>
      <w:r>
        <w:rPr>
          <w:rFonts w:ascii="Times New Roman" w:hAnsi="Times New Roman" w:cs="Times New Roman"/>
          <w:b/>
          <w:bCs/>
          <w:sz w:val="32"/>
          <w:szCs w:val="32"/>
        </w:rPr>
        <w:t>ой услуги, услуги, предоставляемой организацией, участвующей в предоставлении государственной услуги, и при получении результата предоставления таких услуг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44. Максимальный срок ожидания в очереди при подаче заявления о предоставлении государственной услуг</w:t>
      </w:r>
      <w:r>
        <w:rPr>
          <w:rFonts w:ascii="Times New Roman" w:hAnsi="Times New Roman" w:cs="Times New Roman"/>
          <w:sz w:val="24"/>
          <w:szCs w:val="24"/>
        </w:rPr>
        <w:t>и на бумажном носителе и получении документа, подтверждающего предоставление государственной услуги - пятнадцать минут.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Срок и порядок регистрации запроса заявителя о предоставлении государственной услуги и услуги, предоставляемой организацией, участвующе</w:t>
      </w:r>
      <w:r>
        <w:rPr>
          <w:rFonts w:ascii="Times New Roman" w:hAnsi="Times New Roman" w:cs="Times New Roman"/>
          <w:b/>
          <w:bCs/>
          <w:sz w:val="32"/>
          <w:szCs w:val="32"/>
        </w:rPr>
        <w:t>й в предоставлении государственной услуги, в том числе в электронной форме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45. Регистрация запроса о предоставлении государственной услуги осуществляется должностным лицом отдела, ответственного за взаимодействие с заявителями, в соответствии с пунктами 59</w:t>
      </w:r>
      <w:r>
        <w:rPr>
          <w:rFonts w:ascii="Times New Roman" w:hAnsi="Times New Roman" w:cs="Times New Roman"/>
          <w:sz w:val="24"/>
          <w:szCs w:val="24"/>
        </w:rPr>
        <w:t xml:space="preserve"> - 65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 При подаче заявления через ЕПГУ лицензирующий орган обеспечивает прием документов, необходимых для предоставления государственной услуги, и регистрацию заявления не позднее одного рабочего дня со дня его поступления.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 При поступлении заявления в электронной форме в автоматическом режиме осуществляется форматно-логический контроль заявления, проверяется наличие оснований для отказа в приеме заявления, указанных в пункте 35 Административного регламента. При отсутстви</w:t>
      </w:r>
      <w:r>
        <w:rPr>
          <w:rFonts w:ascii="Times New Roman" w:hAnsi="Times New Roman" w:cs="Times New Roman"/>
          <w:sz w:val="24"/>
          <w:szCs w:val="24"/>
        </w:rPr>
        <w:t>и указанных оснований заявителю сообщается присвоенный заявлению в электронной форме уникальный номер, по которому в соответствующем разделе ЕПГУ заявителю будет представлена информация о ходе рассмотрения заявительных документов.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Требования к помещениям,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рственной услуги, размещению и оформлению визуальной, текстовой и мультимедийной информации о порядке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</w:t>
      </w:r>
      <w:r>
        <w:rPr>
          <w:rFonts w:ascii="Times New Roman" w:hAnsi="Times New Roman" w:cs="Times New Roman"/>
          <w:b/>
          <w:bCs/>
          <w:sz w:val="32"/>
          <w:szCs w:val="32"/>
        </w:rPr>
        <w:t>и о социальной защите инвалидов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48. Помещения, в которых предоставляется государственная услуга, должны оснащаться табличками с указанием фамилии, имени, отчества (при наличии) должностного лица, ответственного за работу с заявителями, а также телефоном, ф</w:t>
      </w:r>
      <w:r>
        <w:rPr>
          <w:rFonts w:ascii="Times New Roman" w:hAnsi="Times New Roman" w:cs="Times New Roman"/>
          <w:sz w:val="24"/>
          <w:szCs w:val="24"/>
        </w:rPr>
        <w:t>аксом, компьютером с возможностью вывода документов на печать и выхода в сеть Интернет, автоинформатором.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 Для ожидания приема заявителям (их представителям) должны отводиться места, оборудованные стульями, кресельными секциями или скамьями, столами (ст</w:t>
      </w:r>
      <w:r>
        <w:rPr>
          <w:rFonts w:ascii="Times New Roman" w:hAnsi="Times New Roman" w:cs="Times New Roman"/>
          <w:sz w:val="24"/>
          <w:szCs w:val="24"/>
        </w:rPr>
        <w:t>ойками) для возможности оформления документов. На столах (стойках) должны находиться писчая бумага и канцелярские принадлежности.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 Визуальная, текстовая и мультимедийная информация о порядке предоставления государственной услуги размещается на информаци</w:t>
      </w:r>
      <w:r>
        <w:rPr>
          <w:rFonts w:ascii="Times New Roman" w:hAnsi="Times New Roman" w:cs="Times New Roman"/>
          <w:sz w:val="24"/>
          <w:szCs w:val="24"/>
        </w:rPr>
        <w:t>онном стенде в помещении лицензирующего органа, предусмотренном для приема заявителей (их представителей), а также на ЕПГУ и на официальном сайте Ростехнадзора.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 В целях организации беспрепятственного доступа инвалидов (включая инвалидов, использующих к</w:t>
      </w:r>
      <w:r>
        <w:rPr>
          <w:rFonts w:ascii="Times New Roman" w:hAnsi="Times New Roman" w:cs="Times New Roman"/>
          <w:sz w:val="24"/>
          <w:szCs w:val="24"/>
        </w:rPr>
        <w:t>ресла-коляски и собак-проводников) к месту предоставления государственной услуги им должны обеспечиваться &lt;37&gt;: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&lt;37&gt; </w:t>
      </w:r>
      <w:hyperlink r:id="rId7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Статья 15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</w:t>
      </w:r>
      <w:r>
        <w:rPr>
          <w:rFonts w:ascii="Times New Roman" w:hAnsi="Times New Roman" w:cs="Times New Roman"/>
          <w:sz w:val="24"/>
          <w:szCs w:val="24"/>
        </w:rPr>
        <w:t xml:space="preserve">4 ноября 1995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181-ФЗ "О социальной защите инвалидов в Российской Федерации" (Собрание законодательства Российской Федерации, 1995,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48, ст. 4563; 2014,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49, ст. 6928).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условия для беспрепятственного доступа к объекту (зданию, помещению), в котор</w:t>
      </w:r>
      <w:r>
        <w:rPr>
          <w:rFonts w:ascii="Times New Roman" w:hAnsi="Times New Roman" w:cs="Times New Roman"/>
          <w:sz w:val="24"/>
          <w:szCs w:val="24"/>
        </w:rPr>
        <w:t>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возможность самостоятельного передвижения по территории, на которой расположены объекты (здания, помещения), в которых пред</w:t>
      </w:r>
      <w:r>
        <w:rPr>
          <w:rFonts w:ascii="Times New Roman" w:hAnsi="Times New Roman" w:cs="Times New Roman"/>
          <w:sz w:val="24"/>
          <w:szCs w:val="24"/>
        </w:rPr>
        <w:t>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сопровождение инвалидов, имеющих стойкие расстройства функции зрения и сам</w:t>
      </w:r>
      <w:r>
        <w:rPr>
          <w:rFonts w:ascii="Times New Roman" w:hAnsi="Times New Roman" w:cs="Times New Roman"/>
          <w:sz w:val="24"/>
          <w:szCs w:val="24"/>
        </w:rPr>
        <w:t>остоятельного передвижения;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</w:t>
      </w:r>
      <w:r>
        <w:rPr>
          <w:rFonts w:ascii="Times New Roman" w:hAnsi="Times New Roman" w:cs="Times New Roman"/>
          <w:sz w:val="24"/>
          <w:szCs w:val="24"/>
        </w:rPr>
        <w:t>ний их жизнедеятельности;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допуск сурдопереводчика и ти</w:t>
      </w:r>
      <w:r>
        <w:rPr>
          <w:rFonts w:ascii="Times New Roman" w:hAnsi="Times New Roman" w:cs="Times New Roman"/>
          <w:sz w:val="24"/>
          <w:szCs w:val="24"/>
        </w:rPr>
        <w:t>флосурдопереводчика;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7) допуск собаки-проводника на объекты (здания, помещения), в которых предоставляется государственная услуга;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оказание инвалидам помощи в преодолении барьеров, мешающих получению ими государственной услуги наравне с другими лицами (</w:t>
      </w:r>
      <w:r>
        <w:rPr>
          <w:rFonts w:ascii="Times New Roman" w:hAnsi="Times New Roman" w:cs="Times New Roman"/>
          <w:sz w:val="24"/>
          <w:szCs w:val="24"/>
        </w:rPr>
        <w:t>в случае невозможности полностью приспособить объект с учетом потребности инвалида ему должен быть обеспечен доступ к месту предоставления государственной услуги);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на каждой стоянке автотранспортных средств выделяется не менее десяти процентов мест (но </w:t>
      </w:r>
      <w:r>
        <w:rPr>
          <w:rFonts w:ascii="Times New Roman" w:hAnsi="Times New Roman" w:cs="Times New Roman"/>
          <w:sz w:val="24"/>
          <w:szCs w:val="24"/>
        </w:rPr>
        <w:t>не менее одного места) для парковки специальных автотранспортных средств инвалидов.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многофункциональ</w:t>
      </w:r>
      <w:r>
        <w:rPr>
          <w:rFonts w:ascii="Times New Roman" w:hAnsi="Times New Roman" w:cs="Times New Roman"/>
          <w:b/>
          <w:bCs/>
          <w:sz w:val="32"/>
          <w:szCs w:val="32"/>
        </w:rPr>
        <w:t>ном центре предоставления государственных и муниципальных услуг (в том числе в полном объеме), в любом территориальном подразделении органа, предоставляющего государственную услугу, по выбору заявителя (экстерриториальный принцип), посредством запроса о пр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r:id="rId72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статье</w:t>
        </w:r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й 15.1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 xml:space="preserve"> Федерального закона "О предоставлении государственных и муниципальных услуг" (далее - комплексный запрос)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52. Показателями доступности и качества предоставления государственной услуги являются: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полнота и доступность информации о местах, порядк</w:t>
      </w:r>
      <w:r>
        <w:rPr>
          <w:rFonts w:ascii="Times New Roman" w:hAnsi="Times New Roman" w:cs="Times New Roman"/>
          <w:sz w:val="24"/>
          <w:szCs w:val="24"/>
        </w:rPr>
        <w:t>е и сроках предоставления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предоставление заявителю возможности выбора способа представления заявительных документов, в том числе в электронной форме с использованием ЕПГУ;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отношение количества жалоб от заявителей о нарушениях </w:t>
      </w:r>
      <w:r>
        <w:rPr>
          <w:rFonts w:ascii="Times New Roman" w:hAnsi="Times New Roman" w:cs="Times New Roman"/>
          <w:sz w:val="24"/>
          <w:szCs w:val="24"/>
        </w:rPr>
        <w:t>порядка предоставления государственной услуги, предусмотренных настоящим Административным регламентом, к общему числу поданных заявлений о предоставлении государственной услуги за отчетный период;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количество судебных исков по обжалованию решений лицензи</w:t>
      </w:r>
      <w:r>
        <w:rPr>
          <w:rFonts w:ascii="Times New Roman" w:hAnsi="Times New Roman" w:cs="Times New Roman"/>
          <w:sz w:val="24"/>
          <w:szCs w:val="24"/>
        </w:rPr>
        <w:t>рующего органа;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отсутствие очередей при приеме заявительных документов и выдаче результатов </w:t>
      </w:r>
      <w:r>
        <w:rPr>
          <w:rFonts w:ascii="Times New Roman" w:hAnsi="Times New Roman" w:cs="Times New Roman"/>
          <w:sz w:val="24"/>
          <w:szCs w:val="24"/>
        </w:rPr>
        <w:lastRenderedPageBreak/>
        <w:t>предоставления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отсутствие нарушений срока предоставления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53. Заявителю при предоставлении государственной услу</w:t>
      </w:r>
      <w:r>
        <w:rPr>
          <w:rFonts w:ascii="Times New Roman" w:hAnsi="Times New Roman" w:cs="Times New Roman"/>
          <w:sz w:val="24"/>
          <w:szCs w:val="24"/>
        </w:rPr>
        <w:t>ги в электронной форме с использованием ЕПГУ обеспечивается выполнение следующих действий: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получение информации о порядке и сроках предоставления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оплата государственной пошлины за предоставление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внес</w:t>
      </w:r>
      <w:r>
        <w:rPr>
          <w:rFonts w:ascii="Times New Roman" w:hAnsi="Times New Roman" w:cs="Times New Roman"/>
          <w:sz w:val="24"/>
          <w:szCs w:val="24"/>
        </w:rPr>
        <w:t>ение платы за предоставление выписки из реестра лицензий на бумажном носителе;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формирование запроса о предоставлении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прием и регистрация запроса и иных документов, необходимых для предоставления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полу</w:t>
      </w:r>
      <w:r>
        <w:rPr>
          <w:rFonts w:ascii="Times New Roman" w:hAnsi="Times New Roman" w:cs="Times New Roman"/>
          <w:sz w:val="24"/>
          <w:szCs w:val="24"/>
        </w:rPr>
        <w:t>чение результата предоставления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получение сведений о ходе предоставления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осуществление оценки качества предоставления государственной услуги;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досудебное (внесудебное) обжалование решений и действий (</w:t>
      </w:r>
      <w:r>
        <w:rPr>
          <w:rFonts w:ascii="Times New Roman" w:hAnsi="Times New Roman" w:cs="Times New Roman"/>
          <w:sz w:val="24"/>
          <w:szCs w:val="24"/>
        </w:rPr>
        <w:t>бездействия) территориального органа Ростехнадзора, должностного лица либо федерального государственного гражданского служащего территориального органа Ростехнадзора.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54. В рамках подачи заявления о предоставлении (получении результата) государственной усл</w:t>
      </w:r>
      <w:r>
        <w:rPr>
          <w:rFonts w:ascii="Times New Roman" w:hAnsi="Times New Roman" w:cs="Times New Roman"/>
          <w:sz w:val="24"/>
          <w:szCs w:val="24"/>
        </w:rPr>
        <w:t>уги предполагается однократное взаимодействие должностного лица территориального органа Ростехнадзора, ответственного за взаимодействие с заявителями, и заявителя, продолжительность которого не должна превышать десять минут.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55. Для получения государственн</w:t>
      </w:r>
      <w:r>
        <w:rPr>
          <w:rFonts w:ascii="Times New Roman" w:hAnsi="Times New Roman" w:cs="Times New Roman"/>
          <w:sz w:val="24"/>
          <w:szCs w:val="24"/>
        </w:rPr>
        <w:t>ой услуги запись на прием не требуется.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56. Предоставление государственной услуги в территориальном органе Ростехнадзора (экстерриториальный принцип), в многофункциональных центрах предоставления государственных и муниципальных услуг, посредством направлен</w:t>
      </w:r>
      <w:r>
        <w:rPr>
          <w:rFonts w:ascii="Times New Roman" w:hAnsi="Times New Roman" w:cs="Times New Roman"/>
          <w:sz w:val="24"/>
          <w:szCs w:val="24"/>
        </w:rPr>
        <w:t>ия комплексного запроса не предусмотрено.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Иные требования, в том числе учитывающие особенности предоставления государственной услуги по экстерриториальному принципу (в случае, если государственная услуга предоставляется по экстерриториальному принципу) и </w:t>
      </w:r>
      <w:r>
        <w:rPr>
          <w:rFonts w:ascii="Times New Roman" w:hAnsi="Times New Roman" w:cs="Times New Roman"/>
          <w:b/>
          <w:bCs/>
          <w:sz w:val="32"/>
          <w:szCs w:val="32"/>
        </w:rPr>
        <w:t>особенности предоставления государственной услуги в электронной форме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57. При направлении в лицензирующий орган заявительных документов, указанных в пунктах 25 - 31 Административного регламента, в электронной форме используется простая электронная подпись </w:t>
      </w:r>
      <w:r>
        <w:rPr>
          <w:rFonts w:ascii="Times New Roman" w:hAnsi="Times New Roman" w:cs="Times New Roman"/>
          <w:sz w:val="24"/>
          <w:szCs w:val="24"/>
        </w:rPr>
        <w:t xml:space="preserve">или усиленная квалифицированная электронная подпись заявителя в соответствии с </w:t>
      </w:r>
      <w:hyperlink r:id="rId7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предоставления документов по вопросам лицензирования в форме электронных документов,</w:t>
      </w:r>
      <w:r>
        <w:rPr>
          <w:rFonts w:ascii="Times New Roman" w:hAnsi="Times New Roman" w:cs="Times New Roman"/>
          <w:sz w:val="24"/>
          <w:szCs w:val="24"/>
        </w:rPr>
        <w:t xml:space="preserve"> утвержденными постановлением Правительства Российской Федерации от 16 июля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722 (Собрание законодательства Российской Федерации,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2012,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30, ст. 4285).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простой электронной подписи допускается в случае обращения в лицензирующий орган</w:t>
      </w:r>
      <w:r>
        <w:rPr>
          <w:rFonts w:ascii="Times New Roman" w:hAnsi="Times New Roman" w:cs="Times New Roman"/>
          <w:sz w:val="24"/>
          <w:szCs w:val="24"/>
        </w:rPr>
        <w:t xml:space="preserve"> с заявлением о предоставлении сведений о конкретной лицензии, а также в случаях, определенных постановлением Правительства Российской Федерации </w:t>
      </w:r>
      <w:hyperlink r:id="rId7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25 июня 2012 г. N 634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</w:t>
      </w:r>
      <w:r>
        <w:rPr>
          <w:rFonts w:ascii="Times New Roman" w:hAnsi="Times New Roman" w:cs="Times New Roman"/>
          <w:sz w:val="24"/>
          <w:szCs w:val="24"/>
        </w:rPr>
        <w:t xml:space="preserve">идах электронной подписи, использование которых допускается при обращении за получением государственных и муниципальных услуг" (Собрание законодательства Российской Федерации, 2012,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27, ст. 3744; 2018,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36, ст. 5623).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III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. Состав, последовательность и </w:t>
      </w:r>
      <w:r>
        <w:rPr>
          <w:rFonts w:ascii="Times New Roman" w:hAnsi="Times New Roman" w:cs="Times New Roman"/>
          <w:b/>
          <w:bCs/>
          <w:sz w:val="32"/>
          <w:szCs w:val="32"/>
        </w:rPr>
        <w:t>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58. Предоставление государственной услуги включает в себя следующие админ</w:t>
      </w:r>
      <w:r>
        <w:rPr>
          <w:rFonts w:ascii="Times New Roman" w:hAnsi="Times New Roman" w:cs="Times New Roman"/>
          <w:sz w:val="24"/>
          <w:szCs w:val="24"/>
        </w:rPr>
        <w:t>истративные процедуры: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прием и регистрация (отказ в приеме) заявительных документов;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проверка правильности оформления заявления и полноты прилагаемых к нему документов;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проверка достоверности сведений, представленных соискателем лицензии (лицензиа</w:t>
      </w:r>
      <w:r>
        <w:rPr>
          <w:rFonts w:ascii="Times New Roman" w:hAnsi="Times New Roman" w:cs="Times New Roman"/>
          <w:sz w:val="24"/>
          <w:szCs w:val="24"/>
        </w:rPr>
        <w:t>том), в рамках документарной проверки;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проверка соответствия соискателя лицензии (лицензиата) лицензионным требованиям;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принятие решения о предоставлении (об отказе в предоставлении), переоформлении (об отказе в переоформлении) лицензии;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проверка </w:t>
      </w:r>
      <w:r>
        <w:rPr>
          <w:rFonts w:ascii="Times New Roman" w:hAnsi="Times New Roman" w:cs="Times New Roman"/>
          <w:sz w:val="24"/>
          <w:szCs w:val="24"/>
        </w:rPr>
        <w:t>достоверности сведений, представленных лицензиатом для прекращения действия лицензии и принятие решения о прекращении (об отказе в прекращении) действия лицензии;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предоставление сведений о конкретной лицензии.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Прием и регистрация (отказ в приеме) заяви</w:t>
      </w:r>
      <w:r>
        <w:rPr>
          <w:rFonts w:ascii="Times New Roman" w:hAnsi="Times New Roman" w:cs="Times New Roman"/>
          <w:b/>
          <w:bCs/>
          <w:sz w:val="32"/>
          <w:szCs w:val="32"/>
        </w:rPr>
        <w:t>тельных документов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59. Основанием для начала административной процедуры является представление соискателем лицензии, лицензиатом либо заинтересованным лицом заявительных документов, предусмотренных пунктами 25 - 31 Административного регламента, в Ростехнад</w:t>
      </w:r>
      <w:r>
        <w:rPr>
          <w:rFonts w:ascii="Times New Roman" w:hAnsi="Times New Roman" w:cs="Times New Roman"/>
          <w:sz w:val="24"/>
          <w:szCs w:val="24"/>
        </w:rPr>
        <w:t>зор.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60. Заявитель, планирующий эксплуатацию или эксплуатирующий опасные производственные объекты, подлежащие декларированию в соответствии со </w:t>
      </w:r>
      <w:hyperlink r:id="rId7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</w:t>
      </w:r>
      <w:r>
        <w:rPr>
          <w:rFonts w:ascii="Times New Roman" w:hAnsi="Times New Roman" w:cs="Times New Roman"/>
          <w:sz w:val="24"/>
          <w:szCs w:val="24"/>
        </w:rPr>
        <w:t>а "О промышленной безопасности опасных производственных объектов", представляет заявительные документы в Ростехнадзор.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Заявитель, планирующий эксплуатацию или эксплуатирующий опасные производственные объекты, не указанные в абзаце первом настоящего пункта,</w:t>
      </w:r>
      <w:r>
        <w:rPr>
          <w:rFonts w:ascii="Times New Roman" w:hAnsi="Times New Roman" w:cs="Times New Roman"/>
          <w:sz w:val="24"/>
          <w:szCs w:val="24"/>
        </w:rPr>
        <w:t xml:space="preserve"> представляет заявительные документы в территориальный орган Ростехнадзора по месту государственной регистрации в ЕГРЮЛ (ЕГРИП).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61. Должностное лицо лицензирующего органа, ответственное за взаимодействие с заявителями (далее - лицо, ответственное за взаим</w:t>
      </w:r>
      <w:r>
        <w:rPr>
          <w:rFonts w:ascii="Times New Roman" w:hAnsi="Times New Roman" w:cs="Times New Roman"/>
          <w:sz w:val="24"/>
          <w:szCs w:val="24"/>
        </w:rPr>
        <w:t>одействие с заявителями) в течение одного рабочего дня со дня поступления заявительных документов проводит проверку представленных документов на наличие оснований для отказа в приеме документов, необходимых для предоставления государственной услуги, указан</w:t>
      </w:r>
      <w:r>
        <w:rPr>
          <w:rFonts w:ascii="Times New Roman" w:hAnsi="Times New Roman" w:cs="Times New Roman"/>
          <w:sz w:val="24"/>
          <w:szCs w:val="24"/>
        </w:rPr>
        <w:t>ных в пункте 35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62. При отсутствии оснований для отказа в приеме заявительных документов лицо, ответственное за взаимодействие с заявителями, в течение одного рабочего дня со дня поступления заявительных документов принимает и</w:t>
      </w:r>
      <w:r>
        <w:rPr>
          <w:rFonts w:ascii="Times New Roman" w:hAnsi="Times New Roman" w:cs="Times New Roman"/>
          <w:sz w:val="24"/>
          <w:szCs w:val="24"/>
        </w:rPr>
        <w:t xml:space="preserve"> регистрирует заявительные документы по описи, копия которой с отметкой о дате приема в тот же день вручается заявителю или направляется ему заказным почтовым отправлением с уведомлением о вручении.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в заявлении указывается на необходимость пр</w:t>
      </w:r>
      <w:r>
        <w:rPr>
          <w:rFonts w:ascii="Times New Roman" w:hAnsi="Times New Roman" w:cs="Times New Roman"/>
          <w:sz w:val="24"/>
          <w:szCs w:val="24"/>
        </w:rPr>
        <w:t>едоставления государственной услуги в электронной форме, лицо, ответственное за взаимодействие с заявителями направляет заявителю в форме электронного документа, подписанного усиленной квалифицированной электронной подписью, копию описи с отметкой о дате п</w:t>
      </w:r>
      <w:r>
        <w:rPr>
          <w:rFonts w:ascii="Times New Roman" w:hAnsi="Times New Roman" w:cs="Times New Roman"/>
          <w:sz w:val="24"/>
          <w:szCs w:val="24"/>
        </w:rPr>
        <w:t>риема и регистрации заявительных документов.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63. При наличии оснований для отказа в приеме заявительных документов лицо, ответственное за взаимодействие с заявителями, в течение одного рабочего дня со дня поступления заявительных документов возвращает заяв</w:t>
      </w:r>
      <w:r>
        <w:rPr>
          <w:rFonts w:ascii="Times New Roman" w:hAnsi="Times New Roman" w:cs="Times New Roman"/>
          <w:sz w:val="24"/>
          <w:szCs w:val="24"/>
        </w:rPr>
        <w:t>ительные документы: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личного приема - без регистрации в лицензирующем органе, фиксируя в журнале факт возврата заявительных документов;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поступления почтовым отправлением или посредством ЕПГУ - регистрирует в лицензирующем органе и направля</w:t>
      </w:r>
      <w:r>
        <w:rPr>
          <w:rFonts w:ascii="Times New Roman" w:hAnsi="Times New Roman" w:cs="Times New Roman"/>
          <w:sz w:val="24"/>
          <w:szCs w:val="24"/>
        </w:rPr>
        <w:t>ет заявителю почтовым отправлением или в форме электронного документа уведомление об отказе в приеме документов, подписанное начальником (заместителем начальника) структурного подразделения, ответственного за предоставление государственной услуги, с прилож</w:t>
      </w:r>
      <w:r>
        <w:rPr>
          <w:rFonts w:ascii="Times New Roman" w:hAnsi="Times New Roman" w:cs="Times New Roman"/>
          <w:sz w:val="24"/>
          <w:szCs w:val="24"/>
        </w:rPr>
        <w:t>ением заявительных документов.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64. Принятое заявление в день его регистрации в лицензирующем органе передается лицом, ответственным за взаимодействие с заявителями начальнику (заместителю начальника) структурного подразделения, ответственного за предоставл</w:t>
      </w:r>
      <w:r>
        <w:rPr>
          <w:rFonts w:ascii="Times New Roman" w:hAnsi="Times New Roman" w:cs="Times New Roman"/>
          <w:sz w:val="24"/>
          <w:szCs w:val="24"/>
        </w:rPr>
        <w:t>ение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65. Начальник (заместитель начальника) структурного подразделения, ответственного за предоставление государственной услуги, в течение одного рабочего дня со дня регистрации заявительных документов назначает должностное лицо, уп</w:t>
      </w:r>
      <w:r>
        <w:rPr>
          <w:rFonts w:ascii="Times New Roman" w:hAnsi="Times New Roman" w:cs="Times New Roman"/>
          <w:sz w:val="24"/>
          <w:szCs w:val="24"/>
        </w:rPr>
        <w:t>олномоченное рассматривать заявительные документы (далее - исполнитель).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66. Должностным лицом, ответственным за прием и регистрацию (отказ в приеме) заявительных документов, является начальник (заместитель начальника) отдела, ответственного за взаимодейст</w:t>
      </w:r>
      <w:r>
        <w:rPr>
          <w:rFonts w:ascii="Times New Roman" w:hAnsi="Times New Roman" w:cs="Times New Roman"/>
          <w:sz w:val="24"/>
          <w:szCs w:val="24"/>
        </w:rPr>
        <w:t>вие с заявителями.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67. Критериями принятия решения по административной процедуре является наличие или отсутствие оснований для отказа в приеме заявительных документов, приведенных в пункте 35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68. Результатами административной </w:t>
      </w:r>
      <w:r>
        <w:rPr>
          <w:rFonts w:ascii="Times New Roman" w:hAnsi="Times New Roman" w:cs="Times New Roman"/>
          <w:sz w:val="24"/>
          <w:szCs w:val="24"/>
        </w:rPr>
        <w:t>процедуры являются: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и регистрация в лицензирующем органе заявительных документов;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возврат заявительных документов без регистрации (в случае личного приема заявительных </w:t>
      </w:r>
      <w:r>
        <w:rPr>
          <w:rFonts w:ascii="Times New Roman" w:hAnsi="Times New Roman" w:cs="Times New Roman"/>
          <w:sz w:val="24"/>
          <w:szCs w:val="24"/>
        </w:rPr>
        <w:lastRenderedPageBreak/>
        <w:t>документов);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возврат зарегистрированных в лицензирующем органе документов с уведом</w:t>
      </w:r>
      <w:r>
        <w:rPr>
          <w:rFonts w:ascii="Times New Roman" w:hAnsi="Times New Roman" w:cs="Times New Roman"/>
          <w:sz w:val="24"/>
          <w:szCs w:val="24"/>
        </w:rPr>
        <w:t>лением об отказе в приеме документов, поступивших почтовым отправлением или посредством ЕПГУ.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69. Способом фиксации результата административной процедуры является регистрация заявительных документов, запись в журнале о возврате заявительных документов без </w:t>
      </w:r>
      <w:r>
        <w:rPr>
          <w:rFonts w:ascii="Times New Roman" w:hAnsi="Times New Roman" w:cs="Times New Roman"/>
          <w:sz w:val="24"/>
          <w:szCs w:val="24"/>
        </w:rPr>
        <w:t>регистрации (в случае личного приема заявительных документов) или регистрация уведомления об отказе в приеме документов, поступивших почтовым отправлением или посредством ЕПГУ.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Проверка правильности оформления заявления и полноты прилагаемых к нему докуме</w:t>
      </w:r>
      <w:r>
        <w:rPr>
          <w:rFonts w:ascii="Times New Roman" w:hAnsi="Times New Roman" w:cs="Times New Roman"/>
          <w:b/>
          <w:bCs/>
          <w:sz w:val="32"/>
          <w:szCs w:val="32"/>
        </w:rPr>
        <w:t>нтов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70. Основанием для начала административной процедуры является получение исполнителем заявительных документов.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71. При поступлении заявления о предоставлении, переоформлении лицензии, исполнитель в течение трех рабочих дней со дня приема заявительных д</w:t>
      </w:r>
      <w:r>
        <w:rPr>
          <w:rFonts w:ascii="Times New Roman" w:hAnsi="Times New Roman" w:cs="Times New Roman"/>
          <w:sz w:val="24"/>
          <w:szCs w:val="24"/>
        </w:rPr>
        <w:t>окументов проводит проверку представленных документов требованиям пунктов 25 - 29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72. В случае несоответствия комплекта заявительных документов пунктам 25 - 29 Административного регламента, исполнитель в течение трех рабочих д</w:t>
      </w:r>
      <w:r>
        <w:rPr>
          <w:rFonts w:ascii="Times New Roman" w:hAnsi="Times New Roman" w:cs="Times New Roman"/>
          <w:sz w:val="24"/>
          <w:szCs w:val="24"/>
        </w:rPr>
        <w:t>ней со дня приема заявительных документов направляет в отдел, ответственный за взаимодействие с заявителями уведомление о необходимости устранения выявленных нарушений, подписанное начальником (заместителем начальника) структурного подразделения, ответстве</w:t>
      </w:r>
      <w:r>
        <w:rPr>
          <w:rFonts w:ascii="Times New Roman" w:hAnsi="Times New Roman" w:cs="Times New Roman"/>
          <w:sz w:val="24"/>
          <w:szCs w:val="24"/>
        </w:rPr>
        <w:t>нного за предоставление государственной услуги для вручения соискателю лицензии (лицензиату) или направления такого уведомления заказным почтовым отправлением с уведомлением о вручении либо по выбору заявителя в форме электронного документа, подписанного у</w:t>
      </w:r>
      <w:r>
        <w:rPr>
          <w:rFonts w:ascii="Times New Roman" w:hAnsi="Times New Roman" w:cs="Times New Roman"/>
          <w:sz w:val="24"/>
          <w:szCs w:val="24"/>
        </w:rPr>
        <w:t>силенной квалифицированной электронной подписью, обеспечивающим подтверждение доставки такого уведомления и его получения заявителем.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73. В случае непредставления соискателем лицензии (лицензиатом) в тридцатидневный срок со дня получения уведомления, указа</w:t>
      </w:r>
      <w:r>
        <w:rPr>
          <w:rFonts w:ascii="Times New Roman" w:hAnsi="Times New Roman" w:cs="Times New Roman"/>
          <w:sz w:val="24"/>
          <w:szCs w:val="24"/>
        </w:rPr>
        <w:t>нного в пункте 72 Административного регламента, надлежащим образом оформленного заявления и (или) представления не в полном объеме документов, указанных в пунктах 26, 28, 29 Административного регламента, исполнитель направляет в отдел, ответственный за вза</w:t>
      </w:r>
      <w:r>
        <w:rPr>
          <w:rFonts w:ascii="Times New Roman" w:hAnsi="Times New Roman" w:cs="Times New Roman"/>
          <w:sz w:val="24"/>
          <w:szCs w:val="24"/>
        </w:rPr>
        <w:t>имодействие с заявителями, решение об отказе в предоставлении государственной услуги с мотивированным обоснованием причин отказа, подписанное начальником (заместителем начальника) структурного подразделения, ответственного за предоставление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услуги, с приложением заявительных документов для вручения соискателю лицензии (лицензиату) или направления заказным почтовым отправлением с уведомлением о вручении.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74. В случае если заявление и документы были представлены способом, указанным в абзаце 2 </w:t>
      </w:r>
      <w:r>
        <w:rPr>
          <w:rFonts w:ascii="Times New Roman" w:hAnsi="Times New Roman" w:cs="Times New Roman"/>
          <w:sz w:val="24"/>
          <w:szCs w:val="24"/>
        </w:rPr>
        <w:t>пункта 24 Административного регламента, решение об отказе в предоставлении государственной услуги направляется ему в форме электронного документа, подписанного усиленной квалифицированной электронной подписью.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75. В случае представления надлежащим образом </w:t>
      </w:r>
      <w:r>
        <w:rPr>
          <w:rFonts w:ascii="Times New Roman" w:hAnsi="Times New Roman" w:cs="Times New Roman"/>
          <w:sz w:val="24"/>
          <w:szCs w:val="24"/>
        </w:rPr>
        <w:t xml:space="preserve">оформленного заявления и полного комплекта документов, указанных в пунктах 25 - 29 Административного регламента, либо устранения нарушений, указанных в уведомлении о необходимости устранения выявленных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нарушений, исполнитель в течение трех рабочих дней со </w:t>
      </w:r>
      <w:r>
        <w:rPr>
          <w:rFonts w:ascii="Times New Roman" w:hAnsi="Times New Roman" w:cs="Times New Roman"/>
          <w:sz w:val="24"/>
          <w:szCs w:val="24"/>
        </w:rPr>
        <w:t>дня их приема формирует проект решения о соответствии заявления и прилагаемых к нему документов, установленным требованиям и назначении структурного подразделения, ответственного за проверку соответствия соискателя лицензии (лицензиата) лицензионным требов</w:t>
      </w:r>
      <w:r>
        <w:rPr>
          <w:rFonts w:ascii="Times New Roman" w:hAnsi="Times New Roman" w:cs="Times New Roman"/>
          <w:sz w:val="24"/>
          <w:szCs w:val="24"/>
        </w:rPr>
        <w:t>аниям.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рассмотрения заявительных документов несколькими структурными подразделениями, исполнитель определяет одно подразделение головным (далее - ответственный (головной) исполнитель).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76. Должностным лицом, ответственным за проверку прав</w:t>
      </w:r>
      <w:r>
        <w:rPr>
          <w:rFonts w:ascii="Times New Roman" w:hAnsi="Times New Roman" w:cs="Times New Roman"/>
          <w:sz w:val="24"/>
          <w:szCs w:val="24"/>
        </w:rPr>
        <w:t>ильности оформления заявления и полноты прилагаемых к нему документов, является начальник (заместитель начальника) отдела, ответственного за предоставление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77. Критериями принятия решения по административной процедуре является соотв</w:t>
      </w:r>
      <w:r>
        <w:rPr>
          <w:rFonts w:ascii="Times New Roman" w:hAnsi="Times New Roman" w:cs="Times New Roman"/>
          <w:sz w:val="24"/>
          <w:szCs w:val="24"/>
        </w:rPr>
        <w:t>етствие представленных документов, требованиям пунктов 25 - 29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78. Результатами административной процедуры являются: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соответствии заявления и прилагаемых к нему документов, установленным требованиям;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о не</w:t>
      </w:r>
      <w:r>
        <w:rPr>
          <w:rFonts w:ascii="Times New Roman" w:hAnsi="Times New Roman" w:cs="Times New Roman"/>
          <w:sz w:val="24"/>
          <w:szCs w:val="24"/>
        </w:rPr>
        <w:t>обходимости устранения выявленных нарушений;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об отказе в предоставлении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79. Способом фиксации результата административной процедуры является регистрация в Ростехнадзоре одного из результатов административной процедуры, указа</w:t>
      </w:r>
      <w:r>
        <w:rPr>
          <w:rFonts w:ascii="Times New Roman" w:hAnsi="Times New Roman" w:cs="Times New Roman"/>
          <w:sz w:val="24"/>
          <w:szCs w:val="24"/>
        </w:rPr>
        <w:t>нных в пункте 78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Проверка достоверности сведений, представленных соискателем лицензии (лицензиатом) в рамках документарной проверки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80. Основанием для начала административной процедуры является принятие решения о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заявления и прилагаемых к нему документов, требованиям пунктов 25 - 29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81. Исполнитель в течение восьми рабочих дней со дня приема заявительных документов проводит документарную проверку в отношении заявителя, представившего </w:t>
      </w:r>
      <w:r>
        <w:rPr>
          <w:rFonts w:ascii="Times New Roman" w:hAnsi="Times New Roman" w:cs="Times New Roman"/>
          <w:sz w:val="24"/>
          <w:szCs w:val="24"/>
        </w:rPr>
        <w:t>заявительные документы &lt;38&gt;.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&lt;38&gt; </w:t>
      </w:r>
      <w:hyperlink r:id="rId7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19 Федерального закона "О лицензировании отдельных видов деятельности".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82. Исполнитель в течение чет</w:t>
      </w:r>
      <w:r>
        <w:rPr>
          <w:rFonts w:ascii="Times New Roman" w:hAnsi="Times New Roman" w:cs="Times New Roman"/>
          <w:sz w:val="24"/>
          <w:szCs w:val="24"/>
        </w:rPr>
        <w:t>ырех рабочих дней со дня приема заявительных документов формирует и направляет межведомственные запросы о предоставлении документов и (или) информации, необходимой для предоставления государственной услуги, в том числе с использованием единой системы межве</w:t>
      </w:r>
      <w:r>
        <w:rPr>
          <w:rFonts w:ascii="Times New Roman" w:hAnsi="Times New Roman" w:cs="Times New Roman"/>
          <w:sz w:val="24"/>
          <w:szCs w:val="24"/>
        </w:rPr>
        <w:t xml:space="preserve">домственного электронного взаимодействия &lt;39&gt; и подключаемых к ней региональных систем межведомственного электронного взаимодействия, в соответствии с требованиями Федерального </w:t>
      </w:r>
      <w:hyperlink r:id="rId7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организации предоставления государственных и муниципальных услуг".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&lt;39&gt; Положение о единой системе межведомственного электронного взаимодействия, утвержденное постановлением Правительства Российской Федерации от 8 сентябр</w:t>
      </w:r>
      <w:r>
        <w:rPr>
          <w:rFonts w:ascii="Times New Roman" w:hAnsi="Times New Roman" w:cs="Times New Roman"/>
          <w:sz w:val="24"/>
          <w:szCs w:val="24"/>
        </w:rPr>
        <w:t xml:space="preserve">я 2010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697 (Собрание законодательства Российской Федерации, 2010,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38, ст. 4823;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37, ст. 5722).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83. Межведомственное информационное взаимодействие осуществляется с органами государственной власти и (или) органами местного самоуправления в це</w:t>
      </w:r>
      <w:r>
        <w:rPr>
          <w:rFonts w:ascii="Times New Roman" w:hAnsi="Times New Roman" w:cs="Times New Roman"/>
          <w:sz w:val="24"/>
          <w:szCs w:val="24"/>
        </w:rPr>
        <w:t>лях получения сведений, указанных в пункте 32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84. Предоставление федеральным органом исполнительной власти запрашиваемых документов и (или) информации в целях предоставления государственной услуги осуществляется в срок не боле</w:t>
      </w:r>
      <w:r>
        <w:rPr>
          <w:rFonts w:ascii="Times New Roman" w:hAnsi="Times New Roman" w:cs="Times New Roman"/>
          <w:sz w:val="24"/>
          <w:szCs w:val="24"/>
        </w:rPr>
        <w:t>е пяти рабочих дней со дня получения межведомственного запроса, если законодательством Российской Федерации не установлен иной срок &lt;40&gt;.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&lt;40&gt; Подпункт 10.4 Типового регламента взаимодействия федеральных органов исполнительной власти, </w:t>
      </w:r>
      <w:r>
        <w:rPr>
          <w:rFonts w:ascii="Times New Roman" w:hAnsi="Times New Roman" w:cs="Times New Roman"/>
          <w:sz w:val="24"/>
          <w:szCs w:val="24"/>
        </w:rPr>
        <w:t xml:space="preserve">утвержденного постановлением Правительства Российской Федерации от 19 января 2005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30 (Собрание законодательства Российской Федерации, 2005,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4, ст. 305; 2011,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35, ст. 5092).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85. Документарная проверка при поступлении заявления о прекращении действ</w:t>
      </w:r>
      <w:r>
        <w:rPr>
          <w:rFonts w:ascii="Times New Roman" w:hAnsi="Times New Roman" w:cs="Times New Roman"/>
          <w:sz w:val="24"/>
          <w:szCs w:val="24"/>
        </w:rPr>
        <w:t>ия лицензии, а также при поступлении заявления о переоформлении лицензии по основаниям, указанным в пункте 17 Административного регламента, не проводится.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86. В случае выявления оснований для отказа в предоставлении государственной услуги, предусмотренных </w:t>
      </w:r>
      <w:r>
        <w:rPr>
          <w:rFonts w:ascii="Times New Roman" w:hAnsi="Times New Roman" w:cs="Times New Roman"/>
          <w:sz w:val="24"/>
          <w:szCs w:val="24"/>
        </w:rPr>
        <w:t>подпунктами 1, 2 пункта 38 Административного регламента, исполнитель в течение восьми рабочих дней со дня приема заявления направляет в отдел, ответственный за взаимодействие с заявителями, акт документарной проверки и решение об отказе в предоставлении го</w:t>
      </w:r>
      <w:r>
        <w:rPr>
          <w:rFonts w:ascii="Times New Roman" w:hAnsi="Times New Roman" w:cs="Times New Roman"/>
          <w:sz w:val="24"/>
          <w:szCs w:val="24"/>
        </w:rPr>
        <w:t>сударственной услуги с мотивированным обоснованием причин отказа, подписанное начальником (заместителем начальника) структурного подразделения, ответственного за предоставление государственной услуги, с приложением заявительных документов для вручения соис</w:t>
      </w:r>
      <w:r>
        <w:rPr>
          <w:rFonts w:ascii="Times New Roman" w:hAnsi="Times New Roman" w:cs="Times New Roman"/>
          <w:sz w:val="24"/>
          <w:szCs w:val="24"/>
        </w:rPr>
        <w:t>кателю лицензии (лицензиату) или направления заказным почтовым отправлением с уведомлением о вручении.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87. В случае отсутствия оснований для отказа в предоставлении государственной услуги, предусмотренных подпунктами 1, 2 пункта 38 Административного реглам</w:t>
      </w:r>
      <w:r>
        <w:rPr>
          <w:rFonts w:ascii="Times New Roman" w:hAnsi="Times New Roman" w:cs="Times New Roman"/>
          <w:sz w:val="24"/>
          <w:szCs w:val="24"/>
        </w:rPr>
        <w:t>ента, исполнитель в течение восьми рабочих дней со дня приема заявления оформляет акт документарной проверки и направляет ответственному (головному) исполнителю решение о соответствии заявления и прилагаемых к нему документов, установленным требованиям, ак</w:t>
      </w:r>
      <w:r>
        <w:rPr>
          <w:rFonts w:ascii="Times New Roman" w:hAnsi="Times New Roman" w:cs="Times New Roman"/>
          <w:sz w:val="24"/>
          <w:szCs w:val="24"/>
        </w:rPr>
        <w:t>т документарной проверки и комплект заявительных документов.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88. Должностным лицом, ответственным за проверку достоверности сведений, представленных заявителем, является начальник (заместитель начальника) отдела, ответственного за предоставление государств</w:t>
      </w:r>
      <w:r>
        <w:rPr>
          <w:rFonts w:ascii="Times New Roman" w:hAnsi="Times New Roman" w:cs="Times New Roman"/>
          <w:sz w:val="24"/>
          <w:szCs w:val="24"/>
        </w:rPr>
        <w:t>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89. Критериями принятия решения по административной процедуре является достоверность сведений, представленных соискателем лицензии (лицензиатом) в рамках документарной проверки.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90. Результатами административной процедуры являются: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</w:t>
      </w:r>
      <w:r>
        <w:rPr>
          <w:rFonts w:ascii="Times New Roman" w:hAnsi="Times New Roman" w:cs="Times New Roman"/>
          <w:sz w:val="24"/>
          <w:szCs w:val="24"/>
        </w:rPr>
        <w:t xml:space="preserve"> акта документарной проверки;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акта документарной проверки и решения об отказе в предоставлении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91. Способом фиксации результата административной процедуры является регистрация в Ростехнадзоре одного из результатов админис</w:t>
      </w:r>
      <w:r>
        <w:rPr>
          <w:rFonts w:ascii="Times New Roman" w:hAnsi="Times New Roman" w:cs="Times New Roman"/>
          <w:sz w:val="24"/>
          <w:szCs w:val="24"/>
        </w:rPr>
        <w:t>тративной процедуры, указанных в пункте 90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Проверка соответствия соискателя лицензии (лицензиата) лицензионным требованиям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92. Основанием для начала административной процедуры является оформленный акт документарной проверки и</w:t>
      </w:r>
      <w:r>
        <w:rPr>
          <w:rFonts w:ascii="Times New Roman" w:hAnsi="Times New Roman" w:cs="Times New Roman"/>
          <w:sz w:val="24"/>
          <w:szCs w:val="24"/>
        </w:rPr>
        <w:t xml:space="preserve"> принятое решение о соответствии заявления и прилагаемых к нему документов, требованиям пунктов 25 - 29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93. Ответственный (головной) исполнитель в течение трех рабочих дней со дня получения решения о соответствии заявления и п</w:t>
      </w:r>
      <w:r>
        <w:rPr>
          <w:rFonts w:ascii="Times New Roman" w:hAnsi="Times New Roman" w:cs="Times New Roman"/>
          <w:sz w:val="24"/>
          <w:szCs w:val="24"/>
        </w:rPr>
        <w:t>рилагаемых к нему документов, установленным требованиям, акта документарной проверки и комплекта заявительных документов оформляет и направляет почтовым отправлением либо в электронной форме поручение территориальному органу Ростехнадзора на проведение вне</w:t>
      </w:r>
      <w:r>
        <w:rPr>
          <w:rFonts w:ascii="Times New Roman" w:hAnsi="Times New Roman" w:cs="Times New Roman"/>
          <w:sz w:val="24"/>
          <w:szCs w:val="24"/>
        </w:rPr>
        <w:t>плановой проверки в отношении соискателя лицензии (лицензиата) по адресам мест осуществления им лицензируемого вида деятельности с приложением копии заявления о предоставлении государственной услуги и копии описи прилагаемых документов.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поручении указыва</w:t>
      </w:r>
      <w:r>
        <w:rPr>
          <w:rFonts w:ascii="Times New Roman" w:hAnsi="Times New Roman" w:cs="Times New Roman"/>
          <w:sz w:val="24"/>
          <w:szCs w:val="24"/>
        </w:rPr>
        <w:t>ются сроки проведения внеплановой проверки соответствия соискателя лицензии (лицензиата) лицензионным требованиям.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принятия решения о рассмотрении заявления, прилагаемых к нему документов, поступивших в территориальный орган Ростехнадзора, подразд</w:t>
      </w:r>
      <w:r>
        <w:rPr>
          <w:rFonts w:ascii="Times New Roman" w:hAnsi="Times New Roman" w:cs="Times New Roman"/>
          <w:sz w:val="24"/>
          <w:szCs w:val="24"/>
        </w:rPr>
        <w:t>еление территориального органа Ростехнадзора, ответственное за предоставление государственной услуги, организует в соответствии с установленными требованиями внеплановую выездную проверку соответствия соискателя лицензии (лицензиата) лицензионным требовани</w:t>
      </w:r>
      <w:r>
        <w:rPr>
          <w:rFonts w:ascii="Times New Roman" w:hAnsi="Times New Roman" w:cs="Times New Roman"/>
          <w:sz w:val="24"/>
          <w:szCs w:val="24"/>
        </w:rPr>
        <w:t>ям по указанным им адресам мест осуществления лицензируемого вида деятельности.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поступлении в территориальный орган Ростехнадзора заявительных документов соискателя лицензии (лицензиата), места осуществления лицензируемого вида деятельности которого ра</w:t>
      </w:r>
      <w:r>
        <w:rPr>
          <w:rFonts w:ascii="Times New Roman" w:hAnsi="Times New Roman" w:cs="Times New Roman"/>
          <w:sz w:val="24"/>
          <w:szCs w:val="24"/>
        </w:rPr>
        <w:t>сположены в том числе на территории, подконтрольной другому территориальному органу Ростехнадзора, подразделение территориального органа Ростехнадзора, ответственное за предоставление государственной услуги, в которое поступили заявительные документы, в те</w:t>
      </w:r>
      <w:r>
        <w:rPr>
          <w:rFonts w:ascii="Times New Roman" w:hAnsi="Times New Roman" w:cs="Times New Roman"/>
          <w:sz w:val="24"/>
          <w:szCs w:val="24"/>
        </w:rPr>
        <w:t>чение трех рабочих дней со дня принятия решения о рассмотрении заявления, прилагаемых к нему документов оформляет и направляет почтовым отправлением либо в электронной форме поручение другому территориальному органу Ростехнадзора о необходимости проведения</w:t>
      </w:r>
      <w:r>
        <w:rPr>
          <w:rFonts w:ascii="Times New Roman" w:hAnsi="Times New Roman" w:cs="Times New Roman"/>
          <w:sz w:val="24"/>
          <w:szCs w:val="24"/>
        </w:rPr>
        <w:t xml:space="preserve"> внеплановой выездной проверки в отношении соискателя лицензии (лицензиата) по адресам мест осуществления им лицензируемого вида деятельности на территории, подконтрольной этому территориальному органу Ростехнадзора с приложением копии заявления о предоста</w:t>
      </w:r>
      <w:r>
        <w:rPr>
          <w:rFonts w:ascii="Times New Roman" w:hAnsi="Times New Roman" w:cs="Times New Roman"/>
          <w:sz w:val="24"/>
          <w:szCs w:val="24"/>
        </w:rPr>
        <w:t>влении государственной услуги и копии описи прилагаемых документов.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94. Территориальный орган Ростехнадзора при получении поручения ответственного </w:t>
      </w:r>
      <w:r>
        <w:rPr>
          <w:rFonts w:ascii="Times New Roman" w:hAnsi="Times New Roman" w:cs="Times New Roman"/>
          <w:sz w:val="24"/>
          <w:szCs w:val="24"/>
        </w:rPr>
        <w:lastRenderedPageBreak/>
        <w:t>(головного) исполнителя о необходимости проведения внеплановой проверки соответствия соискателя лицензии (лиц</w:t>
      </w:r>
      <w:r>
        <w:rPr>
          <w:rFonts w:ascii="Times New Roman" w:hAnsi="Times New Roman" w:cs="Times New Roman"/>
          <w:sz w:val="24"/>
          <w:szCs w:val="24"/>
        </w:rPr>
        <w:t xml:space="preserve">ензиата) лицензионным требованиям, установленным </w:t>
      </w:r>
      <w:hyperlink r:id="rId7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Положением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 xml:space="preserve">ов опасности, организует и проводит указанную проверку в соответствии с положениями Федерального закона </w:t>
      </w:r>
      <w:hyperlink r:id="rId7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26 декабря 2008 г. N 294-ФЗ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защите прав юридических лиц и индиви</w:t>
      </w:r>
      <w:r>
        <w:rPr>
          <w:rFonts w:ascii="Times New Roman" w:hAnsi="Times New Roman" w:cs="Times New Roman"/>
          <w:sz w:val="24"/>
          <w:szCs w:val="24"/>
        </w:rPr>
        <w:t xml:space="preserve">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52, ст. 6249;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50, ст. 8074) с учетом особенностей организации и проведения проверок,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установленных </w:t>
      </w:r>
      <w:hyperlink r:id="rId8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лицензировании отдельных видов деятельности".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95. По результатам внеплановой проверки соискателя лицензии (лицензиата) сост</w:t>
      </w:r>
      <w:r>
        <w:rPr>
          <w:rFonts w:ascii="Times New Roman" w:hAnsi="Times New Roman" w:cs="Times New Roman"/>
          <w:sz w:val="24"/>
          <w:szCs w:val="24"/>
        </w:rPr>
        <w:t xml:space="preserve">авляется акт проверки органом государственного контроля (надзора), органом муниципального контроля юридического лица, индивидуального предпринимателя по типовой </w:t>
      </w:r>
      <w:hyperlink r:id="rId8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форме</w:t>
        </w:r>
      </w:hyperlink>
      <w:r>
        <w:rPr>
          <w:rFonts w:ascii="Times New Roman" w:hAnsi="Times New Roman" w:cs="Times New Roman"/>
          <w:sz w:val="24"/>
          <w:szCs w:val="24"/>
        </w:rPr>
        <w:t>, утверж</w:t>
      </w:r>
      <w:r>
        <w:rPr>
          <w:rFonts w:ascii="Times New Roman" w:hAnsi="Times New Roman" w:cs="Times New Roman"/>
          <w:sz w:val="24"/>
          <w:szCs w:val="24"/>
        </w:rPr>
        <w:t xml:space="preserve">денной приказом Минэкономразвития России от 30 апреля 2009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141 (зарегистрирован Министерством юстиции Российской Федерации 13 мая 2009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13915), с изменениями, внесенными приказами Минэкономразвития России от 24 мая 2010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199 (</w:t>
      </w:r>
      <w:r>
        <w:rPr>
          <w:rFonts w:ascii="Times New Roman" w:hAnsi="Times New Roman" w:cs="Times New Roman"/>
          <w:sz w:val="24"/>
          <w:szCs w:val="24"/>
        </w:rPr>
        <w:t xml:space="preserve">зарегистрирован Министерством юстиции Российской Федерации 6 июля 2010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17702), от 30 сентября 2011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532 (зарегистрирован Министерством юстиции Российской Федерации 10 ноября 2011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22264), от 30 сентября 2016 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620 (зарегистрирован Министерством юстиции Российской Федерации 24 октября 2016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44118).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96. Акт проверки оформляется непосредственно после ее завершения в двух экземплярах, один из которых с копиями приложений вручается руководите</w:t>
      </w:r>
      <w:r>
        <w:rPr>
          <w:rFonts w:ascii="Times New Roman" w:hAnsi="Times New Roman" w:cs="Times New Roman"/>
          <w:sz w:val="24"/>
          <w:szCs w:val="24"/>
        </w:rPr>
        <w:t>лю, иному должностному лицу или уполномоченному представителю юридического лица под расписку об ознакомлении либо об отказе в ознакомлении с актом проверки.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отсутствия руководителя, иного должностного лица или уполномоченного представителя юридиче</w:t>
      </w:r>
      <w:r>
        <w:rPr>
          <w:rFonts w:ascii="Times New Roman" w:hAnsi="Times New Roman" w:cs="Times New Roman"/>
          <w:sz w:val="24"/>
          <w:szCs w:val="24"/>
        </w:rPr>
        <w:t>ского лица,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</w:t>
      </w:r>
      <w:r>
        <w:rPr>
          <w:rFonts w:ascii="Times New Roman" w:hAnsi="Times New Roman" w:cs="Times New Roman"/>
          <w:sz w:val="24"/>
          <w:szCs w:val="24"/>
        </w:rPr>
        <w:t>анящемуся в деле органа государственного контроля (надзора).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согласия проверяемого лица на осуществление взаимодействия в электронной форме в рамках государственного контроля (надзора) или муниципального контроля акт проверки может быть направл</w:t>
      </w:r>
      <w:r>
        <w:rPr>
          <w:rFonts w:ascii="Times New Roman" w:hAnsi="Times New Roman" w:cs="Times New Roman"/>
          <w:sz w:val="24"/>
          <w:szCs w:val="24"/>
        </w:rPr>
        <w:t>ен в форме электронного документа, подписанного усиленной квалифицированной электронной подписью лица, составившего данный акт, руководителю, иному должностному лицу или уполномоченному представителю юридического лица. При этом акт, направленный в форме эл</w:t>
      </w:r>
      <w:r>
        <w:rPr>
          <w:rFonts w:ascii="Times New Roman" w:hAnsi="Times New Roman" w:cs="Times New Roman"/>
          <w:sz w:val="24"/>
          <w:szCs w:val="24"/>
        </w:rPr>
        <w:t>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97. Ответств</w:t>
      </w:r>
      <w:r>
        <w:rPr>
          <w:rFonts w:ascii="Times New Roman" w:hAnsi="Times New Roman" w:cs="Times New Roman"/>
          <w:sz w:val="24"/>
          <w:szCs w:val="24"/>
        </w:rPr>
        <w:t>енный (головной) исполнитель не позднее тридцать девятого (в случае предоставления лицензии) или двадцать четвертого рабочего дня (в случае переоформления лицензии) со дня приема заявления оформляет и направляет заключение о соответствии (или несоответстви</w:t>
      </w:r>
      <w:r>
        <w:rPr>
          <w:rFonts w:ascii="Times New Roman" w:hAnsi="Times New Roman" w:cs="Times New Roman"/>
          <w:sz w:val="24"/>
          <w:szCs w:val="24"/>
        </w:rPr>
        <w:t>и) соискателя лицензии (лицензиата) лицензионным требованиям с приложением согласованного проекта решения в структурное подразделение, ответственное за предоставление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98. В случае рассмотрения заявительных документов несколькими стр</w:t>
      </w:r>
      <w:r>
        <w:rPr>
          <w:rFonts w:ascii="Times New Roman" w:hAnsi="Times New Roman" w:cs="Times New Roman"/>
          <w:sz w:val="24"/>
          <w:szCs w:val="24"/>
        </w:rPr>
        <w:t>уктурными подразделениями, головной исполнитель направляет ответственному исполнителю служебную записку с приложением заявительных документов, проектов заключения и решения с указанием на необходимость согласования поступивших документов в срок, не превыша</w:t>
      </w:r>
      <w:r>
        <w:rPr>
          <w:rFonts w:ascii="Times New Roman" w:hAnsi="Times New Roman" w:cs="Times New Roman"/>
          <w:sz w:val="24"/>
          <w:szCs w:val="24"/>
        </w:rPr>
        <w:t>ющий трех рабочих дней с даты регистрации в лицензирующем органе указанной служебной записки.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Согласованные заключение и проект решения, а также заявительные документы направляются головному исполнителю посредством служебной записки. В случае несогласия с </w:t>
      </w:r>
      <w:r>
        <w:rPr>
          <w:rFonts w:ascii="Times New Roman" w:hAnsi="Times New Roman" w:cs="Times New Roman"/>
          <w:sz w:val="24"/>
          <w:szCs w:val="24"/>
        </w:rPr>
        <w:t>выводами, изложенными в заключении и проекте решения, ответственный исполнитель в служебной записке указывает мотивированные причины, препятствующие принятию такого решения.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99. Решения о предоставлении (об отказе в предоставлении), переоформлении (об отка</w:t>
      </w:r>
      <w:r>
        <w:rPr>
          <w:rFonts w:ascii="Times New Roman" w:hAnsi="Times New Roman" w:cs="Times New Roman"/>
          <w:sz w:val="24"/>
          <w:szCs w:val="24"/>
        </w:rPr>
        <w:t xml:space="preserve">зе в переоформлении) лицензии оформляются приказом, содержащим сведения, предусмотренные </w:t>
      </w:r>
      <w:hyperlink r:id="rId8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15 Федерального закона "О лицензировании отдельных видов деятельнос</w:t>
      </w:r>
      <w:r>
        <w:rPr>
          <w:rFonts w:ascii="Times New Roman" w:hAnsi="Times New Roman" w:cs="Times New Roman"/>
          <w:sz w:val="24"/>
          <w:szCs w:val="24"/>
        </w:rPr>
        <w:t>ти".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100. В случае выявления оснований для отказа в предоставлении, переоформлении лицензии ответственный (головной) исполнитель в проекте приказа указывает причины отказа в соответствии с </w:t>
      </w:r>
      <w:hyperlink r:id="rId8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14 Федерального закона "О лицензировании отдельных видов деятельности".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101. При рассмотрении заявительных документов, представленных для переоформления лицензии при реорганизации юридического лица в форме преобразования, ре</w:t>
      </w:r>
      <w:r>
        <w:rPr>
          <w:rFonts w:ascii="Times New Roman" w:hAnsi="Times New Roman" w:cs="Times New Roman"/>
          <w:sz w:val="24"/>
          <w:szCs w:val="24"/>
        </w:rPr>
        <w:t>организации юридических лиц в форме слияния, изменения его наименования, адреса в пределах места нахождения, исключения адресов мест осуществления лицензируемого вида деятельности, исключения видов работ в составе лицензируемого вида деятельности, при изме</w:t>
      </w:r>
      <w:r>
        <w:rPr>
          <w:rFonts w:ascii="Times New Roman" w:hAnsi="Times New Roman" w:cs="Times New Roman"/>
          <w:sz w:val="24"/>
          <w:szCs w:val="24"/>
        </w:rPr>
        <w:t>нения места нахождения лицензиата - юридического лица, места осуществления лицензируемого вида деятельности, связанного с переименованием географического объекта, улицы, площади или иной территории, изменением нумерации, в том числе почтового индекса, а та</w:t>
      </w:r>
      <w:r>
        <w:rPr>
          <w:rFonts w:ascii="Times New Roman" w:hAnsi="Times New Roman" w:cs="Times New Roman"/>
          <w:sz w:val="24"/>
          <w:szCs w:val="24"/>
        </w:rPr>
        <w:t>кже представленных для прекращения действия лицензии, проект приказа оформляет структурное подразделение, ответственное за предоставление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102. Внеплановые проверки при поступлении заявления о прекращении действия лицензии, о переофо</w:t>
      </w:r>
      <w:r>
        <w:rPr>
          <w:rFonts w:ascii="Times New Roman" w:hAnsi="Times New Roman" w:cs="Times New Roman"/>
          <w:sz w:val="24"/>
          <w:szCs w:val="24"/>
        </w:rPr>
        <w:t>рмлении лицензии, в случаях, указанных в пункте 101 Административного регламента, не проводятся.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103. Должностным лицом, ответственным за проверку соответствия соискателя лицензии (лицензиата) лицензионным требованиям, является начальник (заместитель начал</w:t>
      </w:r>
      <w:r>
        <w:rPr>
          <w:rFonts w:ascii="Times New Roman" w:hAnsi="Times New Roman" w:cs="Times New Roman"/>
          <w:sz w:val="24"/>
          <w:szCs w:val="24"/>
        </w:rPr>
        <w:t>ьника) ответственного (головного) структурного подразделения, назначенный начальником (заместителем начальника) структурного подразделения, ответственного за предоставление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104. Критериями принятия решения по административной процед</w:t>
      </w:r>
      <w:r>
        <w:rPr>
          <w:rFonts w:ascii="Times New Roman" w:hAnsi="Times New Roman" w:cs="Times New Roman"/>
          <w:sz w:val="24"/>
          <w:szCs w:val="24"/>
        </w:rPr>
        <w:t xml:space="preserve">уре является соответствие или несоответствие соискателя лицензии (лицензиата) лицензионным требованиям, предусмотренным пунктами </w:t>
      </w:r>
      <w:hyperlink r:id="rId8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8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Положения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105. Результатом административной процедуры является формирование заключ</w:t>
      </w:r>
      <w:r>
        <w:rPr>
          <w:rFonts w:ascii="Times New Roman" w:hAnsi="Times New Roman" w:cs="Times New Roman"/>
          <w:sz w:val="24"/>
          <w:szCs w:val="24"/>
        </w:rPr>
        <w:t xml:space="preserve">ения о соответствии (несоответствии) соискателя лицензии (лицензиата) лицензионным </w:t>
      </w:r>
      <w:r>
        <w:rPr>
          <w:rFonts w:ascii="Times New Roman" w:hAnsi="Times New Roman" w:cs="Times New Roman"/>
          <w:sz w:val="24"/>
          <w:szCs w:val="24"/>
        </w:rPr>
        <w:lastRenderedPageBreak/>
        <w:t>требованиям и оформление проекта приказа о предоставлении (об отказе в предоставлении), переоформлении (об отказе в переоформлении) лицензии.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106. Способом фиксации результа</w:t>
      </w:r>
      <w:r>
        <w:rPr>
          <w:rFonts w:ascii="Times New Roman" w:hAnsi="Times New Roman" w:cs="Times New Roman"/>
          <w:sz w:val="24"/>
          <w:szCs w:val="24"/>
        </w:rPr>
        <w:t>та административной процедуры является направление ответственным (головным) структурным подразделением заключения о соответствии (несоответствии) соискателя лицензии (лицензиата) лицензионным требованиям, с приложением согласованного проекта приказа о пред</w:t>
      </w:r>
      <w:r>
        <w:rPr>
          <w:rFonts w:ascii="Times New Roman" w:hAnsi="Times New Roman" w:cs="Times New Roman"/>
          <w:sz w:val="24"/>
          <w:szCs w:val="24"/>
        </w:rPr>
        <w:t>оставлении (об отказе в предоставлении) лицензии или о переоформлении (об отказе в переоформлении) лицензии в структурное подразделение, ответственное за предоставление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Принятие решения о предоставлении (об отказе предоставлении), </w:t>
      </w:r>
      <w:r>
        <w:rPr>
          <w:rFonts w:ascii="Times New Roman" w:hAnsi="Times New Roman" w:cs="Times New Roman"/>
          <w:b/>
          <w:bCs/>
          <w:sz w:val="32"/>
          <w:szCs w:val="32"/>
        </w:rPr>
        <w:t>о переоформлении (об отказе в переоформлении) лицензии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107. Основанием для начала административной процедуры является поступление в структурное подразделение, ответственное за предоставление государственной услуги, заключения о соответствии (несоответствии</w:t>
      </w:r>
      <w:r>
        <w:rPr>
          <w:rFonts w:ascii="Times New Roman" w:hAnsi="Times New Roman" w:cs="Times New Roman"/>
          <w:sz w:val="24"/>
          <w:szCs w:val="24"/>
        </w:rPr>
        <w:t>) соискателя лицензии (лицензиата) лицензионным требованиям и согласованного проекта приказа о предоставлении (об отказе в предоставлении) лицензии или о переоформлении (об отказе в переоформлении) лицензии.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108. Структурное подразделение, ответственное за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предоставление государственной услуги, направляет проект приказа лицензирующего органа для принятия решения руководителю или заместителю руководителя лицензирующего органа.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109. В день принятия решения, руководитель или заместитель руководителя лицензирую</w:t>
      </w:r>
      <w:r>
        <w:rPr>
          <w:rFonts w:ascii="Times New Roman" w:hAnsi="Times New Roman" w:cs="Times New Roman"/>
          <w:sz w:val="24"/>
          <w:szCs w:val="24"/>
        </w:rPr>
        <w:t>щего органа подписывает соответствующий приказ и в случае принятия решения о предоставлении лицензии или о переоформлении лицензии, структурное подразделение, ответственное за предоставление государственной услуги, вносит запись в реестр лицензий в соответ</w:t>
      </w:r>
      <w:r>
        <w:rPr>
          <w:rFonts w:ascii="Times New Roman" w:hAnsi="Times New Roman" w:cs="Times New Roman"/>
          <w:sz w:val="24"/>
          <w:szCs w:val="24"/>
        </w:rPr>
        <w:t xml:space="preserve">ствии со </w:t>
      </w:r>
      <w:hyperlink r:id="rId8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лицензировании отдельных видов деятельности" (далее - реестр).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110. В течение трех рабочих дней после дня принятия решения, струк</w:t>
      </w:r>
      <w:r>
        <w:rPr>
          <w:rFonts w:ascii="Times New Roman" w:hAnsi="Times New Roman" w:cs="Times New Roman"/>
          <w:sz w:val="24"/>
          <w:szCs w:val="24"/>
        </w:rPr>
        <w:t>турное подразделение, ответственное за предоставление государственной услуги оформляет уведомление о предоставлении государственной услуги и направляет его в отдел, ответственный за взаимодействие с заявителями для вручения заявителю или направления такого</w:t>
      </w:r>
      <w:r>
        <w:rPr>
          <w:rFonts w:ascii="Times New Roman" w:hAnsi="Times New Roman" w:cs="Times New Roman"/>
          <w:sz w:val="24"/>
          <w:szCs w:val="24"/>
        </w:rPr>
        <w:t xml:space="preserve"> уведомления заказным почтовым отправлением с уведомлением о вручении либо по выбору заявителя в форме электронного документа, подписанного усиленной квалифицированной электронной подписью, обеспечивающим подтверждение доставки такого уведомления и его пол</w:t>
      </w:r>
      <w:r>
        <w:rPr>
          <w:rFonts w:ascii="Times New Roman" w:hAnsi="Times New Roman" w:cs="Times New Roman"/>
          <w:sz w:val="24"/>
          <w:szCs w:val="24"/>
        </w:rPr>
        <w:t>учения заявителем.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111. Должностным лицом, ответственным за принятие решения о предоставлении (об отказе предоставлении), о переоформлении (об отказе в переоформлении) лицензии, является руководитель (заместитель руководителя) лицензирующего органа.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112. К</w:t>
      </w:r>
      <w:r>
        <w:rPr>
          <w:rFonts w:ascii="Times New Roman" w:hAnsi="Times New Roman" w:cs="Times New Roman"/>
          <w:sz w:val="24"/>
          <w:szCs w:val="24"/>
        </w:rPr>
        <w:t>ритерием принятия решения по административной процедуре является соответствие соискателя лицензии (лицензиата) лицензионным требованиям.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113. Результатом административной процедуры является подписание приказа о предоставлении (об отказе предоставлении), о </w:t>
      </w:r>
      <w:r>
        <w:rPr>
          <w:rFonts w:ascii="Times New Roman" w:hAnsi="Times New Roman" w:cs="Times New Roman"/>
          <w:sz w:val="24"/>
          <w:szCs w:val="24"/>
        </w:rPr>
        <w:t>переоформлении (об отказе в переоформлении) лицензии.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114. Способом фиксации результата административной процедуры является внесение соответствующей записи в реестр лицензий, направление заявителю уведомления 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предоставлении (об отказе в предоставлении), </w:t>
      </w:r>
      <w:r>
        <w:rPr>
          <w:rFonts w:ascii="Times New Roman" w:hAnsi="Times New Roman" w:cs="Times New Roman"/>
          <w:sz w:val="24"/>
          <w:szCs w:val="24"/>
        </w:rPr>
        <w:t>о переоформлении (об отказе в переоформлении) лицензии.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Проверка достоверности сведений, представленных лицензиатом для прекращения действия лицензии и принятие решения о прекращении (об отказе в прекращении) действия лицензии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115. Основанием для начала а</w:t>
      </w:r>
      <w:r>
        <w:rPr>
          <w:rFonts w:ascii="Times New Roman" w:hAnsi="Times New Roman" w:cs="Times New Roman"/>
          <w:sz w:val="24"/>
          <w:szCs w:val="24"/>
        </w:rPr>
        <w:t>дминистративной процедуры является получение исполнителем заявления о прекращении действия лицензии.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116. Заявление о прекращении действия лицензии представляется лицензиатом в лицензирующий орган не позднее чем за пятнадцать календарных дней до дня фактич</w:t>
      </w:r>
      <w:r>
        <w:rPr>
          <w:rFonts w:ascii="Times New Roman" w:hAnsi="Times New Roman" w:cs="Times New Roman"/>
          <w:sz w:val="24"/>
          <w:szCs w:val="24"/>
        </w:rPr>
        <w:t>еского прекращения лицензируемого вида деятельности.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117. Исполнитель не позднее пяти рабочих дней со дня приема надлежащим образом оформленного заявления осуществляет: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проверку соответствия заявления о прекращении действия лицензии требованиям пункта 3</w:t>
      </w:r>
      <w:r>
        <w:rPr>
          <w:rFonts w:ascii="Times New Roman" w:hAnsi="Times New Roman" w:cs="Times New Roman"/>
          <w:sz w:val="24"/>
          <w:szCs w:val="24"/>
        </w:rPr>
        <w:t>0 Административного регламента;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проверку достоверности представленных сведений с учетом сведений о лицензиате, имеющихся в лицензионном деле;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оформление проекта приказа о прекращении действия лицензии или решения об отказе в прекращении действия лице</w:t>
      </w:r>
      <w:r>
        <w:rPr>
          <w:rFonts w:ascii="Times New Roman" w:hAnsi="Times New Roman" w:cs="Times New Roman"/>
          <w:sz w:val="24"/>
          <w:szCs w:val="24"/>
        </w:rPr>
        <w:t>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118. В случае невозможности определения конкретного лицензиата, отсутствии сведений о заявителе в реестре лицензий и (или) несоответствии заявления о прекращении действия лицензии требованиям пункта 30 Административного регламента, исполнитель в тече</w:t>
      </w:r>
      <w:r>
        <w:rPr>
          <w:rFonts w:ascii="Times New Roman" w:hAnsi="Times New Roman" w:cs="Times New Roman"/>
          <w:sz w:val="24"/>
          <w:szCs w:val="24"/>
        </w:rPr>
        <w:t>ние пяти рабочих дней со дня приема заявления направляет в отдел, ответственный за взаимодействие с заявителями, решение об отказе в прекращении действия лицензии, подписанное начальником (заместителем начальника) структурного подразделения, ответственного</w:t>
      </w:r>
      <w:r>
        <w:rPr>
          <w:rFonts w:ascii="Times New Roman" w:hAnsi="Times New Roman" w:cs="Times New Roman"/>
          <w:sz w:val="24"/>
          <w:szCs w:val="24"/>
        </w:rPr>
        <w:t xml:space="preserve"> за предоставление государственной услуги для вручения лицензиату или направления заказным почтовым отправлением с уведомлением о вручении.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119. Приказ Ростехнадзора о прекращении действия лицензии подписывается руководителем (заместителем руководителя) ли</w:t>
      </w:r>
      <w:r>
        <w:rPr>
          <w:rFonts w:ascii="Times New Roman" w:hAnsi="Times New Roman" w:cs="Times New Roman"/>
          <w:sz w:val="24"/>
          <w:szCs w:val="24"/>
        </w:rPr>
        <w:t>цензирующего органа.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приказа о прекращении действия лицензии вносятся в реестр лицензий.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120. Действие лицензии прекращается со дня внесения соответствующей записи в реестр лицензий.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121. В течение трех рабочих дней после дня внесения записи о пр</w:t>
      </w:r>
      <w:r>
        <w:rPr>
          <w:rFonts w:ascii="Times New Roman" w:hAnsi="Times New Roman" w:cs="Times New Roman"/>
          <w:sz w:val="24"/>
          <w:szCs w:val="24"/>
        </w:rPr>
        <w:t>екращении действия лицензии в реестр лицензий исполнитель направляет в отдел, ответственный за взаимодействие с заявителями, уведомление о прекращении действия лицензии, подписанное начальником (заместителем начальника) структурного подразделения, ответств</w:t>
      </w:r>
      <w:r>
        <w:rPr>
          <w:rFonts w:ascii="Times New Roman" w:hAnsi="Times New Roman" w:cs="Times New Roman"/>
          <w:sz w:val="24"/>
          <w:szCs w:val="24"/>
        </w:rPr>
        <w:t>енного за предоставление государственной услуги, для вручения заявителю или направления такого уведомления заказным почтовым отправлением с уведомлением о вручении либо по выбору заявителя в форме электронного документа, подписанного усиленной квалифициров</w:t>
      </w:r>
      <w:r>
        <w:rPr>
          <w:rFonts w:ascii="Times New Roman" w:hAnsi="Times New Roman" w:cs="Times New Roman"/>
          <w:sz w:val="24"/>
          <w:szCs w:val="24"/>
        </w:rPr>
        <w:t>анной электронной подписью, обеспечивающим подтверждение доставки такого уведомления и его получения лицензиатом.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122. В случае если в заявлении о прекращении действия лицензии лицензиат указал на необходимость получения сведений из реестра лицензий в форм</w:t>
      </w:r>
      <w:r>
        <w:rPr>
          <w:rFonts w:ascii="Times New Roman" w:hAnsi="Times New Roman" w:cs="Times New Roman"/>
          <w:sz w:val="24"/>
          <w:szCs w:val="24"/>
        </w:rPr>
        <w:t>е электронного документа, лицензирующий орган одновременно с направлением уведомления о прекращении действия лицензии направляет лицензиату сведения из реестра лицензий в форме электронного документа, подписанного усиленной квалифицированной электронной по</w:t>
      </w:r>
      <w:r>
        <w:rPr>
          <w:rFonts w:ascii="Times New Roman" w:hAnsi="Times New Roman" w:cs="Times New Roman"/>
          <w:sz w:val="24"/>
          <w:szCs w:val="24"/>
        </w:rPr>
        <w:t>дписью.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123. Должностным лицом, ответственным за рассмотрение заявления о прекращении действия лицензии и принятие решения о прекращении (об отказе в прекращении) действия лицензии, является начальник (заместитель начальника) структурного подразделения, от</w:t>
      </w:r>
      <w:r>
        <w:rPr>
          <w:rFonts w:ascii="Times New Roman" w:hAnsi="Times New Roman" w:cs="Times New Roman"/>
          <w:sz w:val="24"/>
          <w:szCs w:val="24"/>
        </w:rPr>
        <w:t>ветственного за предоставление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124. Критерием принятия решения по административной процедуре является наличие оснований, предусмотренных пунктом 118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125. Результатами административной процедуры являются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подписание приказа о прекращении действия лицензии;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об отказе в прекращении действия лицензии.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126. Способом фиксации результата административной процедуры является внесение соответствующей записи в реестр лицензий, направление заявителю уведомле</w:t>
      </w:r>
      <w:r>
        <w:rPr>
          <w:rFonts w:ascii="Times New Roman" w:hAnsi="Times New Roman" w:cs="Times New Roman"/>
          <w:sz w:val="24"/>
          <w:szCs w:val="24"/>
        </w:rPr>
        <w:t>ния о прекращении действия лицензии или решения об отказе в прекращении действия лицензии.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Предоставление сведений о конкретной лицензии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127. Основанием для начала административной процедуры является получение исполнителем заявления о предоставлении сведе</w:t>
      </w:r>
      <w:r>
        <w:rPr>
          <w:rFonts w:ascii="Times New Roman" w:hAnsi="Times New Roman" w:cs="Times New Roman"/>
          <w:sz w:val="24"/>
          <w:szCs w:val="24"/>
        </w:rPr>
        <w:t>ний о конкретной лицензии.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128. Исполнитель в течение трех рабочих дней со дня поступления в Ростехнадзор заявления о предоставлении сведений о конкретной лицензии: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проверяет наличие платы за предоставление сведений о конкретной лицензии, в случае если </w:t>
      </w:r>
      <w:r>
        <w:rPr>
          <w:rFonts w:ascii="Times New Roman" w:hAnsi="Times New Roman" w:cs="Times New Roman"/>
          <w:sz w:val="24"/>
          <w:szCs w:val="24"/>
        </w:rPr>
        <w:t>в заявлении указано на необходимость получения сведений о конкретной лицензии на бумажном носителе;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проверяет наличие сведений о конкретной лицензии в реестре лицензий;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проверяет наличие оснований для отказа в предоставлении государственной услуги, п</w:t>
      </w:r>
      <w:r>
        <w:rPr>
          <w:rFonts w:ascii="Times New Roman" w:hAnsi="Times New Roman" w:cs="Times New Roman"/>
          <w:sz w:val="24"/>
          <w:szCs w:val="24"/>
        </w:rPr>
        <w:t>редусмотренных подпунктами 3 и 4 пункта 38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129. В случае соответствия заявления о предоставлении сведений о конкретной лицензии требованиям пункта 31 Административного регламента и отсутствия оснований для отказа в предоставле</w:t>
      </w:r>
      <w:r>
        <w:rPr>
          <w:rFonts w:ascii="Times New Roman" w:hAnsi="Times New Roman" w:cs="Times New Roman"/>
          <w:sz w:val="24"/>
          <w:szCs w:val="24"/>
        </w:rPr>
        <w:t xml:space="preserve">нии государственной услуги, предусмотренных подпунктами 3 и 4 пункта 38 Административного регламента, исполнитель в течение трех рабочих дней со дня поступления в лицензирующий орган данного заявления, направляет в отдел, ответственный за взаимодействие с </w:t>
      </w:r>
      <w:r>
        <w:rPr>
          <w:rFonts w:ascii="Times New Roman" w:hAnsi="Times New Roman" w:cs="Times New Roman"/>
          <w:sz w:val="24"/>
          <w:szCs w:val="24"/>
        </w:rPr>
        <w:t xml:space="preserve">заявителями, письмо, содержащее сведения, подписанное начальником (заместителем начальника) структурного подразделения, ответственного за предоставление государственной услуги, в виде выписки из реестра лицензий в соответствии с типовой </w:t>
      </w:r>
      <w:hyperlink r:id="rId8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формой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выписки из реестра лицензий, утвержденной постановлением Правительства Российской Федерации от 29 декабря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2343 (Собрание законодательства Российской Федерации, 2021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2, ст. 3</w:t>
      </w:r>
      <w:r>
        <w:rPr>
          <w:rFonts w:ascii="Times New Roman" w:hAnsi="Times New Roman" w:cs="Times New Roman"/>
          <w:sz w:val="24"/>
          <w:szCs w:val="24"/>
        </w:rPr>
        <w:t xml:space="preserve">95), копии решения лицензирующего органа, либо справки об отсутствии запрашиваемых сведений, которая выдается в случае отсутствия в реестре </w:t>
      </w:r>
      <w:r>
        <w:rPr>
          <w:rFonts w:ascii="Times New Roman" w:hAnsi="Times New Roman" w:cs="Times New Roman"/>
          <w:sz w:val="24"/>
          <w:szCs w:val="24"/>
        </w:rPr>
        <w:lastRenderedPageBreak/>
        <w:t>лицензий сведений о лицензиях или при невозможности определения конкретного лицензиата, для вручения заявителю или н</w:t>
      </w:r>
      <w:r>
        <w:rPr>
          <w:rFonts w:ascii="Times New Roman" w:hAnsi="Times New Roman" w:cs="Times New Roman"/>
          <w:sz w:val="24"/>
          <w:szCs w:val="24"/>
        </w:rPr>
        <w:t>аправления заказным почтовым отправлением с уведомлением о вручении либо по выбору заявителя в форме электронного документа, подписанного усиленной квалифицированной электронной подписью.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130. В случае несоответствия заявления о предоставлении сведений о к</w:t>
      </w:r>
      <w:r>
        <w:rPr>
          <w:rFonts w:ascii="Times New Roman" w:hAnsi="Times New Roman" w:cs="Times New Roman"/>
          <w:sz w:val="24"/>
          <w:szCs w:val="24"/>
        </w:rPr>
        <w:t>онкретной лицензии требованиям пункта 31 Административного регламента и (или) наличия оснований для отказа в предоставлении государственной услуги, предусмотренных подпунктами 3 и 4 пункта 38 Административного регламента, исполнитель в течение трех рабочих</w:t>
      </w:r>
      <w:r>
        <w:rPr>
          <w:rFonts w:ascii="Times New Roman" w:hAnsi="Times New Roman" w:cs="Times New Roman"/>
          <w:sz w:val="24"/>
          <w:szCs w:val="24"/>
        </w:rPr>
        <w:t xml:space="preserve"> дней со дня поступления в лицензирующий орган данного заявления, направляет в отдел, ответственный за взаимодействие с заявителями решение об отказе в предоставлении государственной услуги, подписанное начальником (заместителем начальника) структурного по</w:t>
      </w:r>
      <w:r>
        <w:rPr>
          <w:rFonts w:ascii="Times New Roman" w:hAnsi="Times New Roman" w:cs="Times New Roman"/>
          <w:sz w:val="24"/>
          <w:szCs w:val="24"/>
        </w:rPr>
        <w:t>дразделения, ответственного за предоставление государственной услуги, для вручения заявителю или направления заказным почтовым отправлением с уведомлением о вручении либо по выбору заявителя в форме электронного документа, подписанного усиленной квалифицир</w:t>
      </w:r>
      <w:r>
        <w:rPr>
          <w:rFonts w:ascii="Times New Roman" w:hAnsi="Times New Roman" w:cs="Times New Roman"/>
          <w:sz w:val="24"/>
          <w:szCs w:val="24"/>
        </w:rPr>
        <w:t>ованной электронной подписью.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131. Должностным лицом, ответственным за предоставление сведений о конкретной лицензии, является начальник (заместитель начальника) отдела, ответственного за предоставление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132. Критериями принятия реше</w:t>
      </w:r>
      <w:r>
        <w:rPr>
          <w:rFonts w:ascii="Times New Roman" w:hAnsi="Times New Roman" w:cs="Times New Roman"/>
          <w:sz w:val="24"/>
          <w:szCs w:val="24"/>
        </w:rPr>
        <w:t>ния по административной процедуре является соответствие заявления о предоставлении сведений о конкретной лицензии, установленным требованиям.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133. Результатом административной процедуры является вручение (направление) заявителю сведений из реестра лицензий</w:t>
      </w:r>
      <w:r>
        <w:rPr>
          <w:rFonts w:ascii="Times New Roman" w:hAnsi="Times New Roman" w:cs="Times New Roman"/>
          <w:sz w:val="24"/>
          <w:szCs w:val="24"/>
        </w:rPr>
        <w:t>, справки об отсутствии запрашиваемых сведений, которая выдается в случае отсутствия в реестре лицензий сведений о лицензиях или при невозможности определения конкретного лицензиата, либо решение об отказе в предоставлении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134. Спос</w:t>
      </w:r>
      <w:r>
        <w:rPr>
          <w:rFonts w:ascii="Times New Roman" w:hAnsi="Times New Roman" w:cs="Times New Roman"/>
          <w:sz w:val="24"/>
          <w:szCs w:val="24"/>
        </w:rPr>
        <w:t>обом фиксации результата административной процедуры является регистрация в лицензирующем органе одного из результатов административной процедуры, указанных в пункте 133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Порядок исправления допущенных опечаток и ошибок в выдан</w:t>
      </w:r>
      <w:r>
        <w:rPr>
          <w:rFonts w:ascii="Times New Roman" w:hAnsi="Times New Roman" w:cs="Times New Roman"/>
          <w:b/>
          <w:bCs/>
          <w:sz w:val="32"/>
          <w:szCs w:val="32"/>
        </w:rPr>
        <w:t>ных в результате предоставления государственной услуги документах, реестре лицензий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135. Основанием для исправления допущенных опечаток и ошибок в выданных в результате предоставления государственной услуги документах, реестре лицензий является получение и</w:t>
      </w:r>
      <w:r>
        <w:rPr>
          <w:rFonts w:ascii="Times New Roman" w:hAnsi="Times New Roman" w:cs="Times New Roman"/>
          <w:sz w:val="24"/>
          <w:szCs w:val="24"/>
        </w:rPr>
        <w:t xml:space="preserve">сполнителем заявления об исправлении допущенных опечаток и ошибок в выданных в результате предоставления государственной услуги документах, реестре лицензий (рекомендуемый образец приведен в приложении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 к Административному регламенту).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136. Исполнитель </w:t>
      </w:r>
      <w:r>
        <w:rPr>
          <w:rFonts w:ascii="Times New Roman" w:hAnsi="Times New Roman" w:cs="Times New Roman"/>
          <w:sz w:val="24"/>
          <w:szCs w:val="24"/>
        </w:rPr>
        <w:t>в течение трех рабочих дней со дня поступления заявления об исправлении допущенных опечаток и ошибок в выданных в результате предоставления государственной услуги документах, реестре лицензий, проводит проверку указанных в заявлении сведений.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137. В случае</w:t>
      </w:r>
      <w:r>
        <w:rPr>
          <w:rFonts w:ascii="Times New Roman" w:hAnsi="Times New Roman" w:cs="Times New Roman"/>
          <w:sz w:val="24"/>
          <w:szCs w:val="24"/>
        </w:rPr>
        <w:t xml:space="preserve"> выявления допущенных опечаток и ошибок исполнитель осуществляет исправление таких опечаток и ошибок, оформляет уведомление об исправлении допущенных опечаток и ошибок в выданных в результате предоставления государственной услуги </w:t>
      </w:r>
      <w:r>
        <w:rPr>
          <w:rFonts w:ascii="Times New Roman" w:hAnsi="Times New Roman" w:cs="Times New Roman"/>
          <w:sz w:val="24"/>
          <w:szCs w:val="24"/>
        </w:rPr>
        <w:lastRenderedPageBreak/>
        <w:t>документах, реестре лиценз</w:t>
      </w:r>
      <w:r>
        <w:rPr>
          <w:rFonts w:ascii="Times New Roman" w:hAnsi="Times New Roman" w:cs="Times New Roman"/>
          <w:sz w:val="24"/>
          <w:szCs w:val="24"/>
        </w:rPr>
        <w:t>ий и передает в отдел, ответственный за взаимодействие с заявителями, для выдачи и направления заявителю указанного уведомления в течение пяти рабочих дней со дня приема заявления об исправлении допущенных опечаток и ошибок в выданных в результате предоста</w:t>
      </w:r>
      <w:r>
        <w:rPr>
          <w:rFonts w:ascii="Times New Roman" w:hAnsi="Times New Roman" w:cs="Times New Roman"/>
          <w:sz w:val="24"/>
          <w:szCs w:val="24"/>
        </w:rPr>
        <w:t>вления государственной услуги документах, реестре лицензий.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138. В случае отсутствия допущенных опечаток и ошибок исполнитель оформляет уведомление об отсутствии допущенных опечаток и ошибок в выданных в результате предоставления государственной услуги док</w:t>
      </w:r>
      <w:r>
        <w:rPr>
          <w:rFonts w:ascii="Times New Roman" w:hAnsi="Times New Roman" w:cs="Times New Roman"/>
          <w:sz w:val="24"/>
          <w:szCs w:val="24"/>
        </w:rPr>
        <w:t>ументах, реестре лицензий и передает в отдел, ответственный за взаимодействие с заявителями, для выдачи и направления заявителю указанного уведомления в течение пяти рабочих дней со дня приема заявления об исправлении допущенных опечаток и ошибок в выданны</w:t>
      </w:r>
      <w:r>
        <w:rPr>
          <w:rFonts w:ascii="Times New Roman" w:hAnsi="Times New Roman" w:cs="Times New Roman"/>
          <w:sz w:val="24"/>
          <w:szCs w:val="24"/>
        </w:rPr>
        <w:t>х в результате предоставления государственной услуги документах.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139. Должностным лицом, ответственным за исправление допущенных опечаток и ошибок в выданных в результате предоставления государственной услуги документах, реестре лицензий, является начальни</w:t>
      </w:r>
      <w:r>
        <w:rPr>
          <w:rFonts w:ascii="Times New Roman" w:hAnsi="Times New Roman" w:cs="Times New Roman"/>
          <w:sz w:val="24"/>
          <w:szCs w:val="24"/>
        </w:rPr>
        <w:t>к (заместитель начальника) отдела, ответственного за предоставление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Порядок осуществления в электронной форме, в том числе с использованием ЕПГУ, административных процедур (действий) в соответствии с положениями </w:t>
      </w:r>
      <w:hyperlink r:id="rId88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статьи 10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 xml:space="preserve"> Федерального закона "Об организации предоставления государственных и муниципальных услуг"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140. Заявитель направляет заявительные документы в форме электронного документа, подписанног</w:t>
      </w:r>
      <w:r>
        <w:rPr>
          <w:rFonts w:ascii="Times New Roman" w:hAnsi="Times New Roman" w:cs="Times New Roman"/>
          <w:sz w:val="24"/>
          <w:szCs w:val="24"/>
        </w:rPr>
        <w:t>о простой электронной подписью или усиленной квалифицированной электронной подписью, через ЕПГУ с учетом требований, предусмотренных в пункте 57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141. Заявитель представляет заявительные документы в лицензирующий орган в виде э</w:t>
      </w:r>
      <w:r>
        <w:rPr>
          <w:rFonts w:ascii="Times New Roman" w:hAnsi="Times New Roman" w:cs="Times New Roman"/>
          <w:sz w:val="24"/>
          <w:szCs w:val="24"/>
        </w:rPr>
        <w:t>лектронных документов, подписанных усиленной квалифицированной электронной подписью заявителя, с использованием ЕПГУ.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142. При направлении заявительных документов в виде электронных документов с использованием ЕПГУ днем его подачи считается день регистраци</w:t>
      </w:r>
      <w:r>
        <w:rPr>
          <w:rFonts w:ascii="Times New Roman" w:hAnsi="Times New Roman" w:cs="Times New Roman"/>
          <w:sz w:val="24"/>
          <w:szCs w:val="24"/>
        </w:rPr>
        <w:t>и в лицензирующем органе заявления и прилагаемых к нему документов.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143. К сформированному и подписанному запросу, прилагаются документы, указанные в пунктах 26, 28, 29 Административного регламента, необходимые для предоставления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4. Начальник (заместитель начальника) структурного подразделения, ответственного за предоставление государственной услуги, определяет должностное лицо, ответственное за рассмотрение заявительных документов, поступивших посредством ЕПГУ.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145. При подаче зая</w:t>
      </w:r>
      <w:r>
        <w:rPr>
          <w:rFonts w:ascii="Times New Roman" w:hAnsi="Times New Roman" w:cs="Times New Roman"/>
          <w:sz w:val="24"/>
          <w:szCs w:val="24"/>
        </w:rPr>
        <w:t>вительных документов в форме электронного документа с использованием ЕПГУ лицензирующий орган обеспечивает прием заявительных документов, их регистрацию без необходимости повторного представления заявительных документов на бумажном носителе.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146. Регистрац</w:t>
      </w:r>
      <w:r>
        <w:rPr>
          <w:rFonts w:ascii="Times New Roman" w:hAnsi="Times New Roman" w:cs="Times New Roman"/>
          <w:sz w:val="24"/>
          <w:szCs w:val="24"/>
        </w:rPr>
        <w:t>ия запроса осуществляется в соответствии с пунктами 59 - 65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государственной услуги начинается со дня регистрации лицензирующим органом электронных документов, необходимых для предоставления государственной услуг</w:t>
      </w:r>
      <w:r>
        <w:rPr>
          <w:rFonts w:ascii="Times New Roman" w:hAnsi="Times New Roman" w:cs="Times New Roman"/>
          <w:sz w:val="24"/>
          <w:szCs w:val="24"/>
        </w:rPr>
        <w:t>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147. 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документов, указанных в пункте 35 Административного регламента.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148. При наличи</w:t>
      </w:r>
      <w:r>
        <w:rPr>
          <w:rFonts w:ascii="Times New Roman" w:hAnsi="Times New Roman" w:cs="Times New Roman"/>
          <w:sz w:val="24"/>
          <w:szCs w:val="24"/>
        </w:rPr>
        <w:t>и оснований, указанных в пункте 35 Административного регламента, должностное лицо, ответственное за прием и регистрацию запросов, в день его регистрации направляет уведомление о невозможности предоставления государственной услуги в форме электронного докум</w:t>
      </w:r>
      <w:r>
        <w:rPr>
          <w:rFonts w:ascii="Times New Roman" w:hAnsi="Times New Roman" w:cs="Times New Roman"/>
          <w:sz w:val="24"/>
          <w:szCs w:val="24"/>
        </w:rPr>
        <w:t>ента, подписанного простой электронной подписью.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149. При отсутствии оснований, указанных в пункте 35 Административного регламента, заявителю направляется копия описи с отметкой о дате приема и присвоенным запросу регистрационным номером.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150. Должностным </w:t>
      </w:r>
      <w:r>
        <w:rPr>
          <w:rFonts w:ascii="Times New Roman" w:hAnsi="Times New Roman" w:cs="Times New Roman"/>
          <w:sz w:val="24"/>
          <w:szCs w:val="24"/>
        </w:rPr>
        <w:t>лицом, ответственным за прием и регистрацию заявительных документов, поступивших в электронной форме с использованием ЕПГУ, является начальник (заместитель начальника) отдела, ответственного за взаимодействие с заявителями.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IV</w:t>
      </w:r>
      <w:r>
        <w:rPr>
          <w:rFonts w:ascii="Times New Roman" w:hAnsi="Times New Roman" w:cs="Times New Roman"/>
          <w:b/>
          <w:bCs/>
          <w:sz w:val="32"/>
          <w:szCs w:val="32"/>
        </w:rPr>
        <w:t>. Формы контроля за предостав</w:t>
      </w:r>
      <w:r>
        <w:rPr>
          <w:rFonts w:ascii="Times New Roman" w:hAnsi="Times New Roman" w:cs="Times New Roman"/>
          <w:b/>
          <w:bCs/>
          <w:sz w:val="32"/>
          <w:szCs w:val="32"/>
        </w:rPr>
        <w:t>лением государственной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государственной услуг</w:t>
      </w:r>
      <w:r>
        <w:rPr>
          <w:rFonts w:ascii="Times New Roman" w:hAnsi="Times New Roman" w:cs="Times New Roman"/>
          <w:b/>
          <w:bCs/>
          <w:sz w:val="32"/>
          <w:szCs w:val="32"/>
        </w:rPr>
        <w:t>и, а также принятием ими решений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151. Текущий контроль за полнотой и качеством предоставления государственной услуги, за соблюдением и исполнением должностными лицами лицензирующего органа, участвующими в предоставлении государственной услуги, положений Ад</w:t>
      </w:r>
      <w:r>
        <w:rPr>
          <w:rFonts w:ascii="Times New Roman" w:hAnsi="Times New Roman" w:cs="Times New Roman"/>
          <w:sz w:val="24"/>
          <w:szCs w:val="24"/>
        </w:rPr>
        <w:t>министративного регламента и иных нормативных правовых актов, устанавливающих требования к предоставлению государственной услуги, а также принятием ими решений осуществляется должностными лицами лицензирующего органа, ответственными за организацию работы п</w:t>
      </w:r>
      <w:r>
        <w:rPr>
          <w:rFonts w:ascii="Times New Roman" w:hAnsi="Times New Roman" w:cs="Times New Roman"/>
          <w:sz w:val="24"/>
          <w:szCs w:val="24"/>
        </w:rPr>
        <w:t>о предоставлению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Порядок и периодичность осуществления плановых и внеплановых проверок полноты и качества предоставления государственной услуги, в том числе порядок и формы контроля за полнотой и качеством предоставления государств</w:t>
      </w:r>
      <w:r>
        <w:rPr>
          <w:rFonts w:ascii="Times New Roman" w:hAnsi="Times New Roman" w:cs="Times New Roman"/>
          <w:b/>
          <w:bCs/>
          <w:sz w:val="32"/>
          <w:szCs w:val="32"/>
        </w:rPr>
        <w:t>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152. Плановый контроль за полнотой и качеством предоставления государственной услуги подразделением лицензирующего органа, ответственным за предоставление государственной </w:t>
      </w:r>
      <w:r>
        <w:rPr>
          <w:rFonts w:ascii="Times New Roman" w:hAnsi="Times New Roman" w:cs="Times New Roman"/>
          <w:sz w:val="24"/>
          <w:szCs w:val="24"/>
        </w:rPr>
        <w:lastRenderedPageBreak/>
        <w:t>услуги, осуществляется в ходе проведения проверок, не реже одного раза в</w:t>
      </w:r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153. Внеплановые проверки полноты и качества предоставления государственной услуги подразделением Ростехнадзора, ответственным за предоставление государственной услуги, осуществляются на основании жалоб на решения или действия (бездействие) должностн</w:t>
      </w:r>
      <w:r>
        <w:rPr>
          <w:rFonts w:ascii="Times New Roman" w:hAnsi="Times New Roman" w:cs="Times New Roman"/>
          <w:sz w:val="24"/>
          <w:szCs w:val="24"/>
        </w:rPr>
        <w:t>ых лиц уполномоченного структурного подразделения территориального органа Ростехнадзора, принятые или осуществленные в ходе предоставления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154. При проведении проверок могут рассматриваться все вопросы, связанные с предоставлением г</w:t>
      </w:r>
      <w:r>
        <w:rPr>
          <w:rFonts w:ascii="Times New Roman" w:hAnsi="Times New Roman" w:cs="Times New Roman"/>
          <w:sz w:val="24"/>
          <w:szCs w:val="24"/>
        </w:rPr>
        <w:t>осударственной услуги (комплексные проверки), или отдельные вопросы, связанные с предоставлением государственной услуги (тематические проверки).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155. Результаты проверки полноты и качества предоставления государственной услуги оформляются актом, в котором </w:t>
      </w:r>
      <w:r>
        <w:rPr>
          <w:rFonts w:ascii="Times New Roman" w:hAnsi="Times New Roman" w:cs="Times New Roman"/>
          <w:sz w:val="24"/>
          <w:szCs w:val="24"/>
        </w:rPr>
        <w:t>отмечаются выявленные недостатки и предложения по их устранению.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Ответственность должностных лиц Ростехнадзора (территориального органа Ростехнадзора) за решения и действия (бездействие), принимаемые (осуществляемые) в ходе предоставления государственной </w:t>
      </w:r>
      <w:r>
        <w:rPr>
          <w:rFonts w:ascii="Times New Roman" w:hAnsi="Times New Roman" w:cs="Times New Roman"/>
          <w:b/>
          <w:bCs/>
          <w:sz w:val="32"/>
          <w:szCs w:val="32"/>
        </w:rPr>
        <w:t>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156. За неисполнение или ненадлежащее исполнение своих обязанностей по исполнению административных процедур и соблюдению требований Административного регламента при предоставлении государственной услуги должностные лица несут ответственность, предус</w:t>
      </w:r>
      <w:r>
        <w:rPr>
          <w:rFonts w:ascii="Times New Roman" w:hAnsi="Times New Roman" w:cs="Times New Roman"/>
          <w:sz w:val="24"/>
          <w:szCs w:val="24"/>
        </w:rPr>
        <w:t>мотренную законодательством Российской Федерации.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Положения, характеризующие требования к порядку и формам контроля за предоставлением государственной услуги, в том числе со стороны граждан, их объединений и организаций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157. Контроль за предоставлением го</w:t>
      </w:r>
      <w:r>
        <w:rPr>
          <w:rFonts w:ascii="Times New Roman" w:hAnsi="Times New Roman" w:cs="Times New Roman"/>
          <w:sz w:val="24"/>
          <w:szCs w:val="24"/>
        </w:rPr>
        <w:t>сударственной услуги со стороны уполномоченных должностных лиц Ростехнадзора осуществляется путем проведения проверок соблюдения и исполнения должностными лицами лицензирующего органа, ответственными за предоставление государственной услуги, положений Адми</w:t>
      </w:r>
      <w:r>
        <w:rPr>
          <w:rFonts w:ascii="Times New Roman" w:hAnsi="Times New Roman" w:cs="Times New Roman"/>
          <w:sz w:val="24"/>
          <w:szCs w:val="24"/>
        </w:rPr>
        <w:t>нистративного регламента и иных нормативных правовых актов, устанавливающих требования к предоставлению государственной услуги.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158. Граждане, их объединения и организации могут осуществлять контроль за предоставлением государственной услуги путем получени</w:t>
      </w:r>
      <w:r>
        <w:rPr>
          <w:rFonts w:ascii="Times New Roman" w:hAnsi="Times New Roman" w:cs="Times New Roman"/>
          <w:sz w:val="24"/>
          <w:szCs w:val="24"/>
        </w:rPr>
        <w:t>я информации о порядке и сроках предоставления государственной услуги посредством телефонной связи, по электронной почте, на официальном сайте Ростехнадзора (территориальных органов Ростехнадзора), а также направления в Ростехнадзор (территориальные органы</w:t>
      </w:r>
      <w:r>
        <w:rPr>
          <w:rFonts w:ascii="Times New Roman" w:hAnsi="Times New Roman" w:cs="Times New Roman"/>
          <w:sz w:val="24"/>
          <w:szCs w:val="24"/>
        </w:rPr>
        <w:t xml:space="preserve"> Ростехнадзора) обращений о нарушении положений Административного регламента и получения ответов на них.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. Досудебный (внесудебный) порядок обжалования решений и действий (бездействия) органа, предоставляющего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государственную услугу, а также его должност</w:t>
      </w:r>
      <w:r>
        <w:rPr>
          <w:rFonts w:ascii="Times New Roman" w:hAnsi="Times New Roman" w:cs="Times New Roman"/>
          <w:b/>
          <w:bCs/>
          <w:sz w:val="32"/>
          <w:szCs w:val="32"/>
        </w:rPr>
        <w:t>ных лиц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для заинтересованных лиц об их праве на досудебное (внесудебное) обжалование решений и (или) действий (бездействия), принятых (осуществленных) в ходе предоставления государственной услуги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159. Заявители могут обратиться с жалобой на реш</w:t>
      </w:r>
      <w:r>
        <w:rPr>
          <w:rFonts w:ascii="Times New Roman" w:hAnsi="Times New Roman" w:cs="Times New Roman"/>
          <w:sz w:val="24"/>
          <w:szCs w:val="24"/>
        </w:rPr>
        <w:t>ения и действия (бездействие) лицензирующего органа, его должностных лиц, принятые (осуществленные) в ходе предоставления государственной услуги (далее - жалоба), в том числе с использованием ЕПГУ.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Органы государственной власти, организации и уполномоченн</w:t>
      </w:r>
      <w:r>
        <w:rPr>
          <w:rFonts w:ascii="Times New Roman" w:hAnsi="Times New Roman" w:cs="Times New Roman"/>
          <w:b/>
          <w:bCs/>
          <w:sz w:val="32"/>
          <w:szCs w:val="32"/>
        </w:rPr>
        <w:t>ые на рассмотрение жалобы лица, которым может быть направлена жалоба заявителя в досудебном (внесудебном) порядке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160. Жалоба рассматривается лицензирующим органом в соответствии с Правилами подачи и рассмотрения жалоб на решения и действия (бездействие) ф</w:t>
      </w:r>
      <w:r>
        <w:rPr>
          <w:rFonts w:ascii="Times New Roman" w:hAnsi="Times New Roman" w:cs="Times New Roman"/>
          <w:sz w:val="24"/>
          <w:szCs w:val="24"/>
        </w:rPr>
        <w:t>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</w:t>
      </w:r>
      <w:r>
        <w:rPr>
          <w:rFonts w:ascii="Times New Roman" w:hAnsi="Times New Roman" w:cs="Times New Roman"/>
          <w:sz w:val="24"/>
          <w:szCs w:val="24"/>
        </w:rPr>
        <w:t>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</w:t>
      </w:r>
      <w:r>
        <w:rPr>
          <w:rFonts w:ascii="Times New Roman" w:hAnsi="Times New Roman" w:cs="Times New Roman"/>
          <w:sz w:val="24"/>
          <w:szCs w:val="24"/>
        </w:rPr>
        <w:t xml:space="preserve">ботников, а также многофункциональных центров предоставления государственных и муниципальных услуг и их работников, утвержденными постановлением Правительства Российской Федерации от 16 августа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840 (Собрание законодательства Российской Федерации,</w:t>
      </w:r>
      <w:r>
        <w:rPr>
          <w:rFonts w:ascii="Times New Roman" w:hAnsi="Times New Roman" w:cs="Times New Roman"/>
          <w:sz w:val="24"/>
          <w:szCs w:val="24"/>
        </w:rPr>
        <w:t xml:space="preserve"> 2012,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35, ст. 4829; 2018,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25, ст. 3696).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Жалоба на решения, действия (бездействие) должностного лица территориального органа Ростехнадзора может быть подана на имя руководителя территориального органа Ростехнадзора.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Жалоба на решения, действия (бездей</w:t>
      </w:r>
      <w:r>
        <w:rPr>
          <w:rFonts w:ascii="Times New Roman" w:hAnsi="Times New Roman" w:cs="Times New Roman"/>
          <w:sz w:val="24"/>
          <w:szCs w:val="24"/>
        </w:rPr>
        <w:t>ствие) руководителя территориального органа Ростехнадзора может быть подана в Ростехнадзор.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Способы информирования заявителей о порядке подачи и рассмотрения жалобы, в том числе с использованием ЕПГУ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161. Информирование заявителей о порядке обжалования ре</w:t>
      </w:r>
      <w:r>
        <w:rPr>
          <w:rFonts w:ascii="Times New Roman" w:hAnsi="Times New Roman" w:cs="Times New Roman"/>
          <w:sz w:val="24"/>
          <w:szCs w:val="24"/>
        </w:rPr>
        <w:t>шений и действий (бездействия) территориального органа Ростехнадзора, должностных лиц территориальных органов Ростехнадзора осуществляется посредством размещения информации на стендах в местах предоставления государственных услуг, на официальном сайте Рост</w:t>
      </w:r>
      <w:r>
        <w:rPr>
          <w:rFonts w:ascii="Times New Roman" w:hAnsi="Times New Roman" w:cs="Times New Roman"/>
          <w:sz w:val="24"/>
          <w:szCs w:val="24"/>
        </w:rPr>
        <w:t>ехнадзора, сайтах территориальных органов Ростехнадзора и на ЕПГУ.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162. Заявитель вправе получать информацию и документы, необходимые для обоснования и </w:t>
      </w:r>
      <w:r>
        <w:rPr>
          <w:rFonts w:ascii="Times New Roman" w:hAnsi="Times New Roman" w:cs="Times New Roman"/>
          <w:sz w:val="24"/>
          <w:szCs w:val="24"/>
        </w:rPr>
        <w:lastRenderedPageBreak/>
        <w:t>рассмотрения жалобы.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163. Консультирование заявителей о порядке обжалования решений и действий (бездейст</w:t>
      </w:r>
      <w:r>
        <w:rPr>
          <w:rFonts w:ascii="Times New Roman" w:hAnsi="Times New Roman" w:cs="Times New Roman"/>
          <w:sz w:val="24"/>
          <w:szCs w:val="24"/>
        </w:rPr>
        <w:t>вия) территориальных органов Ростехнадзора, должностных лиц территориальных органов Ростехнадзора осуществляется в том числе по телефону, электронной почте Ростехнадзора (территориального органа Ростехнадзора), при личном приеме.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Перечень нормативных прав</w:t>
      </w:r>
      <w:r>
        <w:rPr>
          <w:rFonts w:ascii="Times New Roman" w:hAnsi="Times New Roman" w:cs="Times New Roman"/>
          <w:b/>
          <w:bCs/>
          <w:sz w:val="32"/>
          <w:szCs w:val="32"/>
        </w:rPr>
        <w:t>овых актов, регулирующих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164. Нормативные правовые акты, регулирующие порядок досудебного (внесудеб</w:t>
      </w:r>
      <w:r>
        <w:rPr>
          <w:rFonts w:ascii="Times New Roman" w:hAnsi="Times New Roman" w:cs="Times New Roman"/>
          <w:sz w:val="24"/>
          <w:szCs w:val="24"/>
        </w:rPr>
        <w:t>ного) обжалования решений и действий лицензирующего органа, предоставляющего государственную услугу, а также его должностных лиц: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8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организации предоставл</w:t>
      </w:r>
      <w:r>
        <w:rPr>
          <w:rFonts w:ascii="Times New Roman" w:hAnsi="Times New Roman" w:cs="Times New Roman"/>
          <w:sz w:val="24"/>
          <w:szCs w:val="24"/>
        </w:rPr>
        <w:t>ения государственных и муниципальных услуг";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16 августа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840 "О порядке подачи и рассмотрения жалоб на решения и действия (бездействие) федеральных органов исполнительной власти и их должностных </w:t>
      </w:r>
      <w:r>
        <w:rPr>
          <w:rFonts w:ascii="Times New Roman" w:hAnsi="Times New Roman" w:cs="Times New Roman"/>
          <w:sz w:val="24"/>
          <w:szCs w:val="24"/>
        </w:rPr>
        <w:t>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</w:t>
      </w:r>
      <w:r>
        <w:rPr>
          <w:rFonts w:ascii="Times New Roman" w:hAnsi="Times New Roman" w:cs="Times New Roman"/>
          <w:sz w:val="24"/>
          <w:szCs w:val="24"/>
        </w:rPr>
        <w:t>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</w:t>
      </w:r>
      <w:r>
        <w:rPr>
          <w:rFonts w:ascii="Times New Roman" w:hAnsi="Times New Roman" w:cs="Times New Roman"/>
          <w:sz w:val="24"/>
          <w:szCs w:val="24"/>
        </w:rPr>
        <w:t>ия государственных и муниципальных услуг и их работников";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</w:t>
      </w:r>
      <w:hyperlink r:id="rId9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20 ноября 2012 г. N 1198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федеральной государственной информа</w:t>
      </w:r>
      <w:r>
        <w:rPr>
          <w:rFonts w:ascii="Times New Roman" w:hAnsi="Times New Roman" w:cs="Times New Roman"/>
          <w:sz w:val="24"/>
          <w:szCs w:val="24"/>
        </w:rPr>
        <w:t xml:space="preserve">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 (Собрание законодательства Российской Федерации, 2012,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48, ст. 6706; 20</w:t>
      </w:r>
      <w:r>
        <w:rPr>
          <w:rFonts w:ascii="Times New Roman" w:hAnsi="Times New Roman" w:cs="Times New Roman"/>
          <w:sz w:val="24"/>
          <w:szCs w:val="24"/>
        </w:rPr>
        <w:t xml:space="preserve">18,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49, ст. 7600).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165. Перечень нормативных правовых актов, указанных в пункте 164 Административного регламента, регулирующих порядок досудебного (внесудебного) обжалования решений и действий (бездействия) органа, предоставляющего государственную услугу</w:t>
      </w:r>
      <w:r>
        <w:rPr>
          <w:rFonts w:ascii="Times New Roman" w:hAnsi="Times New Roman" w:cs="Times New Roman"/>
          <w:sz w:val="24"/>
          <w:szCs w:val="24"/>
        </w:rPr>
        <w:t>, а также его должностных лиц, размещается на официальном сайте Ростехнадзора и его территориальных органов, в ФРГУ и на ЕПГУ.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Информация, содержащаяся в разделе </w:t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подлежит размещению на ЕПГУ.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Ростехнадзор обеспечивает размеще</w:t>
      </w:r>
      <w:r>
        <w:rPr>
          <w:rFonts w:ascii="Times New Roman" w:hAnsi="Times New Roman" w:cs="Times New Roman"/>
          <w:sz w:val="24"/>
          <w:szCs w:val="24"/>
        </w:rPr>
        <w:t>ние и актуализацию сведений в соответствующем разделе ФРГУ.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к Административному регламенту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Федеральной службы по экологическому,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технологическому и атомному надзору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 предоставлению государственной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услуги по лицензированию эксплуатации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взр</w:t>
      </w:r>
      <w:r>
        <w:rPr>
          <w:rFonts w:ascii="Times New Roman" w:hAnsi="Times New Roman" w:cs="Times New Roman"/>
          <w:i/>
          <w:iCs/>
          <w:sz w:val="24"/>
          <w:szCs w:val="24"/>
        </w:rPr>
        <w:t>ывопожароопасных и химически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опасных производственных объектов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>III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классов опасности,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утвержденному приказом Ростехнадзора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25 ноября 2020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454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ФОРМА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Федеральная служба по экологическому, технологическому и атомному надзору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ЗАЯВЛЕНИЕ О </w:t>
      </w:r>
      <w:r>
        <w:rPr>
          <w:rFonts w:ascii="Times New Roman" w:hAnsi="Times New Roman" w:cs="Times New Roman"/>
          <w:b/>
          <w:bCs/>
          <w:sz w:val="36"/>
          <w:szCs w:val="36"/>
        </w:rPr>
        <w:t>ПРЕДОСТАВЛЕНИИ ЛИЦЕНЗИИ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Юридическое лицо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в пределах местонахождения юридического лица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Индивидуальный предприниматель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Ф.И.О., дата рождения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Данные документа, удостоверяющего личность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 по месту жительства (месту пребывания)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ОГРНИП 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предоставить лицензию на осуществление следующего вида деятельн</w:t>
      </w:r>
      <w:r>
        <w:rPr>
          <w:rFonts w:ascii="Times New Roman" w:hAnsi="Times New Roman" w:cs="Times New Roman"/>
          <w:sz w:val="24"/>
          <w:szCs w:val="24"/>
        </w:rPr>
        <w:t>ости: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Эксплуатация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работ (услуг), выполняемые (оказываемые) в составе лицензируемого вида деятельности: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Получение (образование) воспламеняющихся, окисляющих, горючих, взрывчатых, токсичных, высокотоксичных веществ и веществ, представляющих опасность для окружающей среды, на взрывопожароопасных и химически опасных производ</w:t>
      </w:r>
      <w:r w:rsidR="008925F1">
        <w:rPr>
          <w:rFonts w:ascii="Times New Roman" w:hAnsi="Times New Roman" w:cs="Times New Roman"/>
          <w:sz w:val="24"/>
          <w:szCs w:val="24"/>
        </w:rPr>
        <w:t xml:space="preserve">ственных объектах </w:t>
      </w:r>
      <w:r w:rsidR="008925F1">
        <w:rPr>
          <w:rFonts w:ascii="Times New Roman" w:hAnsi="Times New Roman" w:cs="Times New Roman"/>
          <w:sz w:val="24"/>
          <w:szCs w:val="24"/>
        </w:rPr>
        <w:t>I</w:t>
      </w:r>
      <w:r w:rsidR="008925F1">
        <w:rPr>
          <w:rFonts w:ascii="Times New Roman" w:hAnsi="Times New Roman" w:cs="Times New Roman"/>
          <w:sz w:val="24"/>
          <w:szCs w:val="24"/>
        </w:rPr>
        <w:t xml:space="preserve">, </w:t>
      </w:r>
      <w:r w:rsidR="008925F1">
        <w:rPr>
          <w:rFonts w:ascii="Times New Roman" w:hAnsi="Times New Roman" w:cs="Times New Roman"/>
          <w:sz w:val="24"/>
          <w:szCs w:val="24"/>
        </w:rPr>
        <w:t>II</w:t>
      </w:r>
      <w:r w:rsidR="008925F1">
        <w:rPr>
          <w:rFonts w:ascii="Times New Roman" w:hAnsi="Times New Roman" w:cs="Times New Roman"/>
          <w:sz w:val="24"/>
          <w:szCs w:val="24"/>
        </w:rPr>
        <w:t xml:space="preserve"> или </w:t>
      </w:r>
      <w:r w:rsidR="008925F1">
        <w:rPr>
          <w:rFonts w:ascii="Times New Roman" w:hAnsi="Times New Roman" w:cs="Times New Roman"/>
          <w:sz w:val="24"/>
          <w:szCs w:val="24"/>
        </w:rPr>
        <w:t>III</w:t>
      </w:r>
      <w:r w:rsidR="008925F1">
        <w:rPr>
          <w:rFonts w:ascii="Times New Roman" w:hAnsi="Times New Roman" w:cs="Times New Roman"/>
          <w:sz w:val="24"/>
          <w:szCs w:val="24"/>
        </w:rPr>
        <w:t xml:space="preserve"> классов опасности (далее - объекты);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Использование воспламеняющихся, окисляющих, горючих, взрывчатых, токсичных, высокотоксичных веществ и веществ, представляющих опасность для окружающе</w:t>
      </w:r>
      <w:r w:rsidR="008925F1">
        <w:rPr>
          <w:rFonts w:ascii="Times New Roman" w:hAnsi="Times New Roman" w:cs="Times New Roman"/>
          <w:sz w:val="24"/>
          <w:szCs w:val="24"/>
        </w:rPr>
        <w:t>й среды, на объектах;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Переработка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Хранение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Транспортирование воспламеняющихся, окисляю</w:t>
      </w:r>
      <w:r w:rsidR="008925F1">
        <w:rPr>
          <w:rFonts w:ascii="Times New Roman" w:hAnsi="Times New Roman" w:cs="Times New Roman"/>
          <w:sz w:val="24"/>
          <w:szCs w:val="24"/>
        </w:rPr>
        <w:t>щих, горючих, взрывчатых, токсичных, высокотоксичных веществ и веществ, представляющих опасность для окружающей среды, на объектах;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Уничтожение воспламеняющихся, окисляющих, горючих, взрывчатых, токсичных, высокотоксичн</w:t>
      </w:r>
      <w:r w:rsidR="008925F1">
        <w:rPr>
          <w:rFonts w:ascii="Times New Roman" w:hAnsi="Times New Roman" w:cs="Times New Roman"/>
          <w:sz w:val="24"/>
          <w:szCs w:val="24"/>
        </w:rPr>
        <w:t>ых веществ и веществ, представляющих опасность для окружающей среды, на объектах;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Использование (эксплуатация) на объектах оборудования, работающего под избыточным давлением более 0,07 мегапаскаля: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пара, газа (в газообр</w:t>
      </w:r>
      <w:r>
        <w:rPr>
          <w:rFonts w:ascii="Times New Roman" w:hAnsi="Times New Roman" w:cs="Times New Roman"/>
          <w:sz w:val="24"/>
          <w:szCs w:val="24"/>
        </w:rPr>
        <w:t>азном, сжиженном состоянии);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воды при температуре нагрева более 115 градусов Цельсия;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иных жидкостей при температуре, превышающей температуру их кипения при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избыточном давлении 0,07 мегапаскаля;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Получение расплавов чер</w:t>
      </w:r>
      <w:r w:rsidR="008925F1">
        <w:rPr>
          <w:rFonts w:ascii="Times New Roman" w:hAnsi="Times New Roman" w:cs="Times New Roman"/>
          <w:sz w:val="24"/>
          <w:szCs w:val="24"/>
        </w:rPr>
        <w:t>ных и цветных металлов, сплавов на основе этих расплавов с применением оборудования, рассчитанного на максимальное количество расплава, составляющее 500 килограммов и более;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71450" cy="1714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Ведение горных работ, работ по обогащению пол</w:t>
      </w:r>
      <w:r w:rsidR="008925F1">
        <w:rPr>
          <w:rFonts w:ascii="Times New Roman" w:hAnsi="Times New Roman" w:cs="Times New Roman"/>
          <w:sz w:val="24"/>
          <w:szCs w:val="24"/>
        </w:rPr>
        <w:t xml:space="preserve">езных ископаемых, а также работ в подземных условиях, за исключением ведения открытых горных работ без использования (образования) воспламеняющихся, окисляющих, горючих и взрывчатых веществ, определенных </w:t>
      </w:r>
      <w:hyperlink r:id="rId92" w:history="1">
        <w:r w:rsidR="008925F1">
          <w:rPr>
            <w:rFonts w:ascii="Times New Roman" w:hAnsi="Times New Roman" w:cs="Times New Roman"/>
            <w:sz w:val="24"/>
            <w:szCs w:val="24"/>
            <w:u w:val="single"/>
          </w:rPr>
          <w:t>приложением 1</w:t>
        </w:r>
      </w:hyperlink>
      <w:r w:rsidR="008925F1">
        <w:rPr>
          <w:rFonts w:ascii="Times New Roman" w:hAnsi="Times New Roman" w:cs="Times New Roman"/>
          <w:sz w:val="24"/>
          <w:szCs w:val="24"/>
        </w:rPr>
        <w:t xml:space="preserve"> к Федеральному закону "О промышленной безопасности опасных производственных объектов";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Хранение или переработка растительного сырья, в процессе которых образуются взрывоопа</w:t>
      </w:r>
      <w:r w:rsidR="008925F1">
        <w:rPr>
          <w:rFonts w:ascii="Times New Roman" w:hAnsi="Times New Roman" w:cs="Times New Roman"/>
          <w:sz w:val="24"/>
          <w:szCs w:val="24"/>
        </w:rPr>
        <w:t>сные пылевоздушные смеси, способные самовозгораться от источника зажигания и самостоятельно гореть после его удаления, а также хранение зерна, продуктов его переработки и комбикормового сырья, склонных к самосогреванию и самовозгоранию на объектах.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</w:t>
      </w:r>
      <w:r>
        <w:rPr>
          <w:rFonts w:ascii="Times New Roman" w:hAnsi="Times New Roman" w:cs="Times New Roman"/>
          <w:sz w:val="24"/>
          <w:szCs w:val="24"/>
        </w:rPr>
        <w:t xml:space="preserve"> мест осуществления лицензируемого вида деятельности: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250"/>
        <w:gridCol w:w="2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факс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Сведения, подтверждающие соответствие соискателя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цензии лицензионным требованиям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 получения документа, подтверждающего предоставление государственной услуги: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30"/>
        <w:gridCol w:w="3780"/>
        <w:gridCol w:w="189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Уведомление:</w:t>
            </w:r>
          </w:p>
        </w:tc>
        <w:tc>
          <w:tcPr>
            <w:tcW w:w="37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Выписка из реестра лицензий: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на бумажном носителе: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 форме электронного документа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 лицензирующем о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>ргане</w:t>
            </w:r>
          </w:p>
        </w:tc>
        <w:tc>
          <w:tcPr>
            <w:tcW w:w="37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 лицензирующем органе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почтовым отправлением</w:t>
            </w:r>
          </w:p>
        </w:tc>
        <w:tc>
          <w:tcPr>
            <w:tcW w:w="37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почтовым отправлением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 форме электронного документа</w:t>
            </w:r>
          </w:p>
        </w:tc>
        <w:tc>
          <w:tcPr>
            <w:tcW w:w="37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и реквизиты документа, подтверждающего полномочия представителя)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360"/>
        <w:gridCol w:w="2340"/>
        <w:gridCol w:w="360"/>
        <w:gridCol w:w="31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"__" __________ 20__ г.</w:t>
            </w:r>
          </w:p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к приложению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Административному регламенту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Федеральной службы по экологическому,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технологическому и атомному надзору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 предоставлению государственной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услуги по лицензированию эксплуатации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взрывопожароопасных 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химически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опасных производственных объектов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>III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классов опасности,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утвержденному приказом Ростехнадзора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25 ноября 2020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454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ФОРМА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ОПИСЬ ДОКУМЕНТОВ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удостоверяется, что __________________________ (Ф.И.О.), представитель соискателя</w:t>
      </w:r>
      <w:r>
        <w:rPr>
          <w:rFonts w:ascii="Times New Roman" w:hAnsi="Times New Roman" w:cs="Times New Roman"/>
          <w:sz w:val="24"/>
          <w:szCs w:val="24"/>
        </w:rPr>
        <w:t xml:space="preserve"> лицензии (лицензиата) ________________, представил, а лицензирующий орган ___________________________ (наименование лицензирующего органа) принял от соискателя лицензии (лицензиата) "__" __________ 20__ г. следующие документы для предоставления государств</w:t>
      </w:r>
      <w:r>
        <w:rPr>
          <w:rFonts w:ascii="Times New Roman" w:hAnsi="Times New Roman" w:cs="Times New Roman"/>
          <w:sz w:val="24"/>
          <w:szCs w:val="24"/>
        </w:rPr>
        <w:t xml:space="preserve">енной услуги по лицензированию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  <w:gridCol w:w="4590"/>
        <w:gridCol w:w="1530"/>
        <w:gridCol w:w="2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 документы согласно описи на _______ листах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8"/>
        <w:gridCol w:w="2188"/>
        <w:gridCol w:w="250"/>
        <w:gridCol w:w="2187"/>
        <w:gridCol w:w="218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сдал: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принял: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7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7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7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(Ф.И.О., должность (при наличии), подпись)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7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(Ф.И.О., должность, подпись)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Административному регламенту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Федеральной службы по эколог</w:t>
      </w:r>
      <w:r>
        <w:rPr>
          <w:rFonts w:ascii="Times New Roman" w:hAnsi="Times New Roman" w:cs="Times New Roman"/>
          <w:i/>
          <w:iCs/>
          <w:sz w:val="24"/>
          <w:szCs w:val="24"/>
        </w:rPr>
        <w:t>ическому,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технологическому и атомному надзору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 предоставлению государственной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услуги по лицензированию эксплуатации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взрывопожароопасных и химически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опасных производственных объектов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>III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классов опасности,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утвержденному приказом Ростехнадзора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от 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5 ноября 2020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454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ФОРМА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Федеральная служба по экологическому, технологическому и атомному надзору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ЗАЯВЛЕНИЕ О ПЕРЕОФОРМЛЕНИИ ЛИЦЕНЗИИ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Юридическое лицо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Фирменное наим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енование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в пределах местонахождения юридического лица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Индивидуальный предприниматель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Ф.И.О., дата рождения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 по месту жите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льства (месту пребывания)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ОГРНИП 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переоформить лицензию от "__" __________ ____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_________________,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5"/>
        <w:gridCol w:w="3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предоставленную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(орган, выдавший лицензию)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осуществление следующего вида деятельности: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Эксплуатация взрывопожароопас</w:t>
      </w:r>
      <w:r>
        <w:rPr>
          <w:rFonts w:ascii="Times New Roman" w:hAnsi="Times New Roman" w:cs="Times New Roman"/>
          <w:sz w:val="24"/>
          <w:szCs w:val="24"/>
        </w:rPr>
        <w:t xml:space="preserve">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Основания переоформления: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изменение наименования юридического лица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изменение адреса в пределах места нахождения юридического лица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реорганизация юридического лица в форме преобразования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реорганизация юридического </w:t>
      </w:r>
      <w:r w:rsidR="008925F1">
        <w:rPr>
          <w:rFonts w:ascii="Times New Roman" w:hAnsi="Times New Roman" w:cs="Times New Roman"/>
          <w:sz w:val="24"/>
          <w:szCs w:val="24"/>
        </w:rPr>
        <w:t>лица в форме слияния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изменение имени, фамилии и (в случае, если имеется) отчества индивидуального предпринимателя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изменение реквизитов документа, удостоверяющего личность индивидуал</w:t>
      </w:r>
      <w:r w:rsidR="008925F1">
        <w:rPr>
          <w:rFonts w:ascii="Times New Roman" w:hAnsi="Times New Roman" w:cs="Times New Roman"/>
          <w:sz w:val="24"/>
          <w:szCs w:val="24"/>
        </w:rPr>
        <w:t>ьного предпринимателя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изменение адреса регистрации по месту жительства (месту пребывания) индивидуального предпринимателя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дополнение адресов мест осуществления лицензируемого вида д</w:t>
      </w:r>
      <w:r w:rsidR="008925F1">
        <w:rPr>
          <w:rFonts w:ascii="Times New Roman" w:hAnsi="Times New Roman" w:cs="Times New Roman"/>
          <w:sz w:val="24"/>
          <w:szCs w:val="24"/>
        </w:rPr>
        <w:t>еятельности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исключение адресов мест осуществления лицензируемого вида деятельности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дополнение выполняемых работ, оказываемых услуг, составляющих лицензируемый вид деятельности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исключение выполняемых работ, оказываемых услуг, составляющих лицензируемый вид деятельности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изменения в соответствии с нормативным правовым актом Российской Федерации наименования лицензи</w:t>
      </w:r>
      <w:r w:rsidR="008925F1">
        <w:rPr>
          <w:rFonts w:ascii="Times New Roman" w:hAnsi="Times New Roman" w:cs="Times New Roman"/>
          <w:sz w:val="24"/>
          <w:szCs w:val="24"/>
        </w:rPr>
        <w:t xml:space="preserve">руемого вида деятельности, если необходимость переоформления </w:t>
      </w:r>
      <w:r w:rsidR="008925F1">
        <w:rPr>
          <w:rFonts w:ascii="Times New Roman" w:hAnsi="Times New Roman" w:cs="Times New Roman"/>
          <w:sz w:val="24"/>
          <w:szCs w:val="24"/>
        </w:rPr>
        <w:lastRenderedPageBreak/>
        <w:t>лицензии определена этим нормативным правовым актом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изменения в соответствии с нормативным правовым актом Российской Федерации перечней работ, услуг, которые</w:t>
      </w:r>
      <w:r w:rsidR="008925F1">
        <w:rPr>
          <w:rFonts w:ascii="Times New Roman" w:hAnsi="Times New Roman" w:cs="Times New Roman"/>
          <w:sz w:val="24"/>
          <w:szCs w:val="24"/>
        </w:rPr>
        <w:t xml:space="preserve"> выполняются, оказываются в составе конкретных видов деятельности, если необходимость переоформления лицензии определена этим нормативным правовым актом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замещение активов должника путем создания на базе имущества должн</w:t>
      </w:r>
      <w:r w:rsidR="008925F1">
        <w:rPr>
          <w:rFonts w:ascii="Times New Roman" w:hAnsi="Times New Roman" w:cs="Times New Roman"/>
          <w:sz w:val="24"/>
          <w:szCs w:val="24"/>
        </w:rPr>
        <w:t xml:space="preserve">ика одного открытого акционерного общества или нескольких открытых акционерных обществ (согласно </w:t>
      </w:r>
      <w:hyperlink r:id="rId93" w:history="1">
        <w:r w:rsidR="008925F1">
          <w:rPr>
            <w:rFonts w:ascii="Times New Roman" w:hAnsi="Times New Roman" w:cs="Times New Roman"/>
            <w:sz w:val="24"/>
            <w:szCs w:val="24"/>
            <w:u w:val="single"/>
          </w:rPr>
          <w:t>статье 115</w:t>
        </w:r>
      </w:hyperlink>
      <w:r w:rsidR="008925F1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</w:t>
      </w:r>
      <w:r w:rsidR="008925F1">
        <w:rPr>
          <w:rFonts w:ascii="Times New Roman" w:hAnsi="Times New Roman" w:cs="Times New Roman"/>
          <w:sz w:val="24"/>
          <w:szCs w:val="24"/>
        </w:rPr>
        <w:t>N</w:t>
      </w:r>
      <w:r w:rsidR="008925F1">
        <w:rPr>
          <w:rFonts w:ascii="Times New Roman" w:hAnsi="Times New Roman" w:cs="Times New Roman"/>
          <w:sz w:val="24"/>
          <w:szCs w:val="24"/>
        </w:rPr>
        <w:t xml:space="preserve"> 127-ФЗ "О несостоятельности</w:t>
      </w:r>
      <w:r w:rsidR="008925F1">
        <w:rPr>
          <w:rFonts w:ascii="Times New Roman" w:hAnsi="Times New Roman" w:cs="Times New Roman"/>
          <w:sz w:val="24"/>
          <w:szCs w:val="24"/>
        </w:rPr>
        <w:t xml:space="preserve"> (банкротстве)" (Собрание законодательства Российской Федерации, 2002, </w:t>
      </w:r>
      <w:r w:rsidR="008925F1">
        <w:rPr>
          <w:rFonts w:ascii="Times New Roman" w:hAnsi="Times New Roman" w:cs="Times New Roman"/>
          <w:sz w:val="24"/>
          <w:szCs w:val="24"/>
        </w:rPr>
        <w:t>N</w:t>
      </w:r>
      <w:r w:rsidR="008925F1">
        <w:rPr>
          <w:rFonts w:ascii="Times New Roman" w:hAnsi="Times New Roman" w:cs="Times New Roman"/>
          <w:sz w:val="24"/>
          <w:szCs w:val="24"/>
        </w:rPr>
        <w:t xml:space="preserve"> 43, ст. 4190; 2009, </w:t>
      </w:r>
      <w:r w:rsidR="008925F1">
        <w:rPr>
          <w:rFonts w:ascii="Times New Roman" w:hAnsi="Times New Roman" w:cs="Times New Roman"/>
          <w:sz w:val="24"/>
          <w:szCs w:val="24"/>
        </w:rPr>
        <w:t>N</w:t>
      </w:r>
      <w:r w:rsidR="008925F1">
        <w:rPr>
          <w:rFonts w:ascii="Times New Roman" w:hAnsi="Times New Roman" w:cs="Times New Roman"/>
          <w:sz w:val="24"/>
          <w:szCs w:val="24"/>
        </w:rPr>
        <w:t xml:space="preserve"> 1, ст. 4).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работ (услуг), выполняемые (оказываемые) в составе лицензируемого вида деятельности: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Получение (образовани</w:t>
      </w:r>
      <w:r w:rsidR="008925F1">
        <w:rPr>
          <w:rFonts w:ascii="Times New Roman" w:hAnsi="Times New Roman" w:cs="Times New Roman"/>
          <w:sz w:val="24"/>
          <w:szCs w:val="24"/>
        </w:rPr>
        <w:t xml:space="preserve">е) воспламеняющихся, окисляющих, горючих, взрывчатых, токсичных, высокотоксичных веществ и веществ, представляющих опасность для окружающей среды, на взрывопожароопасных и химически опасных производственных объектах </w:t>
      </w:r>
      <w:r w:rsidR="008925F1">
        <w:rPr>
          <w:rFonts w:ascii="Times New Roman" w:hAnsi="Times New Roman" w:cs="Times New Roman"/>
          <w:sz w:val="24"/>
          <w:szCs w:val="24"/>
        </w:rPr>
        <w:t>I</w:t>
      </w:r>
      <w:r w:rsidR="008925F1">
        <w:rPr>
          <w:rFonts w:ascii="Times New Roman" w:hAnsi="Times New Roman" w:cs="Times New Roman"/>
          <w:sz w:val="24"/>
          <w:szCs w:val="24"/>
        </w:rPr>
        <w:t xml:space="preserve">, </w:t>
      </w:r>
      <w:r w:rsidR="008925F1">
        <w:rPr>
          <w:rFonts w:ascii="Times New Roman" w:hAnsi="Times New Roman" w:cs="Times New Roman"/>
          <w:sz w:val="24"/>
          <w:szCs w:val="24"/>
        </w:rPr>
        <w:t>II</w:t>
      </w:r>
      <w:r w:rsidR="008925F1">
        <w:rPr>
          <w:rFonts w:ascii="Times New Roman" w:hAnsi="Times New Roman" w:cs="Times New Roman"/>
          <w:sz w:val="24"/>
          <w:szCs w:val="24"/>
        </w:rPr>
        <w:t xml:space="preserve"> или </w:t>
      </w:r>
      <w:r w:rsidR="008925F1">
        <w:rPr>
          <w:rFonts w:ascii="Times New Roman" w:hAnsi="Times New Roman" w:cs="Times New Roman"/>
          <w:sz w:val="24"/>
          <w:szCs w:val="24"/>
        </w:rPr>
        <w:t>III</w:t>
      </w:r>
      <w:r w:rsidR="008925F1">
        <w:rPr>
          <w:rFonts w:ascii="Times New Roman" w:hAnsi="Times New Roman" w:cs="Times New Roman"/>
          <w:sz w:val="24"/>
          <w:szCs w:val="24"/>
        </w:rPr>
        <w:t xml:space="preserve"> классов опасности (далее -</w:t>
      </w:r>
      <w:r w:rsidR="008925F1">
        <w:rPr>
          <w:rFonts w:ascii="Times New Roman" w:hAnsi="Times New Roman" w:cs="Times New Roman"/>
          <w:sz w:val="24"/>
          <w:szCs w:val="24"/>
        </w:rPr>
        <w:t xml:space="preserve"> объекты);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Использование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Переработка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Хранение воспламеняющихся, окисляющих, горючих, в</w:t>
      </w:r>
      <w:r w:rsidR="008925F1">
        <w:rPr>
          <w:rFonts w:ascii="Times New Roman" w:hAnsi="Times New Roman" w:cs="Times New Roman"/>
          <w:sz w:val="24"/>
          <w:szCs w:val="24"/>
        </w:rPr>
        <w:t>зрывчатых, токсичных, высокотоксичных веществ и веществ, представляющих опасность для окружающей среды, на объектах;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Транспортирование воспламеняющихся, окисляющих, горючих, взрывчатых, токсичных, высокотоксичных вещес</w:t>
      </w:r>
      <w:r w:rsidR="008925F1">
        <w:rPr>
          <w:rFonts w:ascii="Times New Roman" w:hAnsi="Times New Roman" w:cs="Times New Roman"/>
          <w:sz w:val="24"/>
          <w:szCs w:val="24"/>
        </w:rPr>
        <w:t>тв и веществ, представляющих опасность для окружающей среды, на объектах;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Уничтожение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Использование</w:t>
      </w:r>
      <w:r w:rsidR="008925F1">
        <w:rPr>
          <w:rFonts w:ascii="Times New Roman" w:hAnsi="Times New Roman" w:cs="Times New Roman"/>
          <w:sz w:val="24"/>
          <w:szCs w:val="24"/>
        </w:rPr>
        <w:t xml:space="preserve"> (эксплуатация) на объектах оборудования, работающего под избыточным давлением более 0,07 мегапаскаля: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пара, газа (в газообразном, сжиженном состоянии);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воды при температуре нагрева более 115 градусов Цельсия;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иных жидкостей при температуре, превышающей те</w:t>
      </w:r>
      <w:r>
        <w:rPr>
          <w:rFonts w:ascii="Times New Roman" w:hAnsi="Times New Roman" w:cs="Times New Roman"/>
          <w:sz w:val="24"/>
          <w:szCs w:val="24"/>
        </w:rPr>
        <w:t>мпературу их кипения при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избыточном давлении 0,07 мегапаскаля;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Получение расплавов черных и цветных металлов, сплавов на основе этих расплавов с </w:t>
      </w:r>
      <w:r w:rsidR="008925F1">
        <w:rPr>
          <w:rFonts w:ascii="Times New Roman" w:hAnsi="Times New Roman" w:cs="Times New Roman"/>
          <w:sz w:val="24"/>
          <w:szCs w:val="24"/>
        </w:rPr>
        <w:lastRenderedPageBreak/>
        <w:t>применением оборудования, рассчитанного на максимальное количество распла</w:t>
      </w:r>
      <w:r w:rsidR="008925F1">
        <w:rPr>
          <w:rFonts w:ascii="Times New Roman" w:hAnsi="Times New Roman" w:cs="Times New Roman"/>
          <w:sz w:val="24"/>
          <w:szCs w:val="24"/>
        </w:rPr>
        <w:t>ва, составляющее 500 килограммов и более;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Ведение горных работ, работ по обогащению полезных ископаемых, а также работ в подземных условиях, за исключением ведения открытых горных работ без использования (образования) в</w:t>
      </w:r>
      <w:r w:rsidR="008925F1">
        <w:rPr>
          <w:rFonts w:ascii="Times New Roman" w:hAnsi="Times New Roman" w:cs="Times New Roman"/>
          <w:sz w:val="24"/>
          <w:szCs w:val="24"/>
        </w:rPr>
        <w:t xml:space="preserve">оспламеняющихся, окисляющих, горючих и взрывчатых веществ, определенных </w:t>
      </w:r>
      <w:hyperlink r:id="rId94" w:history="1">
        <w:r w:rsidR="008925F1">
          <w:rPr>
            <w:rFonts w:ascii="Times New Roman" w:hAnsi="Times New Roman" w:cs="Times New Roman"/>
            <w:sz w:val="24"/>
            <w:szCs w:val="24"/>
            <w:u w:val="single"/>
          </w:rPr>
          <w:t>приложением 1</w:t>
        </w:r>
      </w:hyperlink>
      <w:r w:rsidR="008925F1">
        <w:rPr>
          <w:rFonts w:ascii="Times New Roman" w:hAnsi="Times New Roman" w:cs="Times New Roman"/>
          <w:sz w:val="24"/>
          <w:szCs w:val="24"/>
        </w:rPr>
        <w:t xml:space="preserve"> к Федеральному закону "О промышленной безопасности опасных производственных объектов";</w:t>
      </w:r>
    </w:p>
    <w:p w:rsidR="00000000" w:rsidRDefault="003D18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F1">
        <w:rPr>
          <w:rFonts w:ascii="Times New Roman" w:hAnsi="Times New Roman" w:cs="Times New Roman"/>
          <w:sz w:val="24"/>
          <w:szCs w:val="24"/>
        </w:rPr>
        <w:t xml:space="preserve"> </w:t>
      </w:r>
      <w:r w:rsidR="008925F1">
        <w:rPr>
          <w:rFonts w:ascii="Times New Roman" w:hAnsi="Times New Roman" w:cs="Times New Roman"/>
          <w:sz w:val="24"/>
          <w:szCs w:val="24"/>
        </w:rPr>
        <w:t xml:space="preserve"> Хранение или переработка растительного сырья, в процессе которых образуются взрывоопасные пылевоздушные смеси, способные самовозгораться от источника зажигания и самостоятельно гореть после его удаления, а также хране</w:t>
      </w:r>
      <w:r w:rsidR="008925F1">
        <w:rPr>
          <w:rFonts w:ascii="Times New Roman" w:hAnsi="Times New Roman" w:cs="Times New Roman"/>
          <w:sz w:val="24"/>
          <w:szCs w:val="24"/>
        </w:rPr>
        <w:t>ние зерна, продуктов его переработки и комбикормового сырья, склонных к самосогреванию и самовозгоранию на объектах.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мест осуществления лицензируемого вида деятельности: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Сведения, подтверждающие соответствие лице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нзиата лицензионным требованиям, составляющим лицензионный вид деятельности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250"/>
        <w:gridCol w:w="2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факс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 получения документа, подтверждающего 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государственной услуги: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30"/>
        <w:gridCol w:w="3780"/>
        <w:gridCol w:w="189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Уведомление:</w:t>
            </w:r>
          </w:p>
        </w:tc>
        <w:tc>
          <w:tcPr>
            <w:tcW w:w="37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Выписка из реестра лицензий: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на бумажном носителе: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 форме электронного документа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 лицензирующем органе</w:t>
            </w:r>
          </w:p>
        </w:tc>
        <w:tc>
          <w:tcPr>
            <w:tcW w:w="37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 лицензирующем органе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почтовым отправлением</w:t>
            </w:r>
          </w:p>
        </w:tc>
        <w:tc>
          <w:tcPr>
            <w:tcW w:w="37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почтовым отправлением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 форме электронного документа</w:t>
            </w:r>
          </w:p>
        </w:tc>
        <w:tc>
          <w:tcPr>
            <w:tcW w:w="37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и реквизиты документа, подтверждающего полномочия представителя)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360"/>
        <w:gridCol w:w="2340"/>
        <w:gridCol w:w="360"/>
        <w:gridCol w:w="31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"__" __________ 20__ г.</w:t>
            </w:r>
          </w:p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3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Административному регламенту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Федеральной службы по экологическому,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технологическому и атомному надзору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 предоставлению государственной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услуги по лицензированию эксплуатации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взрывопожароопасных и химически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оп</w:t>
      </w:r>
      <w:r>
        <w:rPr>
          <w:rFonts w:ascii="Times New Roman" w:hAnsi="Times New Roman" w:cs="Times New Roman"/>
          <w:i/>
          <w:iCs/>
          <w:sz w:val="24"/>
          <w:szCs w:val="24"/>
        </w:rPr>
        <w:t>асных производственных объектов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>III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классов опасности,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утвержденному приказом Ростехнадзора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25 ноября 2020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454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ФОРМА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Федеральная служба по экологическому, технологическому и атомному надзору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ЗАЯВЛЕНИЕ О ПРЕКРАЩЕНИИ ДЕЙСТВИЯ ЛИЦЕНЗИИ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аявитель: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Юридическое лицо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Фирменное наименование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в пределах местонахождения юридического лица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Индивидуальный предприним</w:t>
      </w:r>
      <w:r>
        <w:rPr>
          <w:rFonts w:ascii="Times New Roman" w:hAnsi="Times New Roman" w:cs="Times New Roman"/>
          <w:sz w:val="24"/>
          <w:szCs w:val="24"/>
        </w:rPr>
        <w:t>атель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Ф.И.О., дата рождения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 по месту жительства (месту пребывания)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ОГРНИП 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прекратить действие лицензии от "__" __________ ____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__________,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5"/>
        <w:gridCol w:w="3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предоставленной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(орган, выдавший лицензию)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осуществление следующего вида деятельности: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Эксплуатация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прекращения действия лицензии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адрес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250"/>
        <w:gridCol w:w="2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факс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 получения документа, подтверждающего предоставление государственной услуги: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лицензирующем органе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почтовым отправлением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71450" cy="17145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и реквизиты документа, подтверждающего полномочия представите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ля)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360"/>
        <w:gridCol w:w="2340"/>
        <w:gridCol w:w="360"/>
        <w:gridCol w:w="31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"__" __________ 20__ г.</w:t>
            </w:r>
          </w:p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Административному регламенту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Федеральной службы по экологическому,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технологическому и атомному надзору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 предоставлению государственной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услуги по лицензированию экспл</w:t>
      </w:r>
      <w:r>
        <w:rPr>
          <w:rFonts w:ascii="Times New Roman" w:hAnsi="Times New Roman" w:cs="Times New Roman"/>
          <w:i/>
          <w:iCs/>
          <w:sz w:val="24"/>
          <w:szCs w:val="24"/>
        </w:rPr>
        <w:t>уатации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взрывопожароопасных и химически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опасных производственных объектов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>III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классов опасности,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утвержденному приказом Ростехнадзора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25 ноября 2020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454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ФОРМА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Федеральная служба по экологическому, технологическому и атомному надзору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З</w:t>
      </w:r>
      <w:r>
        <w:rPr>
          <w:rFonts w:ascii="Times New Roman" w:hAnsi="Times New Roman" w:cs="Times New Roman"/>
          <w:b/>
          <w:bCs/>
          <w:sz w:val="36"/>
          <w:szCs w:val="36"/>
        </w:rPr>
        <w:t>АЯВЛЕНИЕ О ПРЕДОСТАВЛЕНИИ СВЕДЕНИЙ О КОНКРЕТНОЙ ЛИЦЕНЗИИ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Юридическое лицо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в пределах местонахождения юридичес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кого лица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Физическое лицо, в том числе индивидуальный предприниматель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Ф.И.О., дата рождения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 по месту жительства (месту пребывания)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ОГРНИП 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 xml:space="preserve">предоставить выписку из реестра лицензий в отношении лицензии от "__" __________ ____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______________,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5"/>
        <w:gridCol w:w="3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предоставленной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(орган, выдавший лицензию)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осуществление следующего вида деятельности: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Эксплуатация взрывопожароопасных и химически опасны</w:t>
      </w:r>
      <w:r>
        <w:rPr>
          <w:rFonts w:ascii="Times New Roman" w:hAnsi="Times New Roman" w:cs="Times New Roman"/>
          <w:sz w:val="24"/>
          <w:szCs w:val="24"/>
        </w:rPr>
        <w:t xml:space="preserve">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250"/>
        <w:gridCol w:w="2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факс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 получения документа, подтверждающего предоставление государственной услуг</w:t>
      </w:r>
      <w:r>
        <w:rPr>
          <w:rFonts w:ascii="Times New Roman" w:hAnsi="Times New Roman" w:cs="Times New Roman"/>
          <w:sz w:val="24"/>
          <w:szCs w:val="24"/>
        </w:rPr>
        <w:t>и: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Выписка из реестра лицензий: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на бумажном носителе: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 форме электронного документа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в лицензирующем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органе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5F1">
              <w:rPr>
                <w:rFonts w:ascii="Times New Roman" w:hAnsi="Times New Roman" w:cs="Times New Roman"/>
                <w:sz w:val="24"/>
                <w:szCs w:val="24"/>
              </w:rPr>
              <w:t xml:space="preserve"> почтовым отправлением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и реквизиты документа, подтверждающего полномочия представителя)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360"/>
        <w:gridCol w:w="2340"/>
        <w:gridCol w:w="360"/>
        <w:gridCol w:w="31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"__" __________ 20__ г.</w:t>
            </w:r>
          </w:p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5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Административному регламен</w:t>
      </w:r>
      <w:r>
        <w:rPr>
          <w:rFonts w:ascii="Times New Roman" w:hAnsi="Times New Roman" w:cs="Times New Roman"/>
          <w:i/>
          <w:iCs/>
          <w:sz w:val="24"/>
          <w:szCs w:val="24"/>
        </w:rPr>
        <w:t>ту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Федеральной службы по экологическому,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технологическому и атомному надзору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 предоставлению государственной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услуги по лицензированию эксплуатации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взрывопожароопасных и химически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опасных производственных объектов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>III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классов опасности,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утвержденн</w:t>
      </w:r>
      <w:r>
        <w:rPr>
          <w:rFonts w:ascii="Times New Roman" w:hAnsi="Times New Roman" w:cs="Times New Roman"/>
          <w:i/>
          <w:iCs/>
          <w:sz w:val="24"/>
          <w:szCs w:val="24"/>
        </w:rPr>
        <w:t>ому приказом Ростехнадзора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25 ноября 2020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454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РЕКОМЕНДУЕМЫЙ ОБРАЗЕЦ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Федеральная служба по экологическому, технологическому и атомному надзору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ЗАЯВЛЕНИЕ ОБ ИСПРАВЛЕНИИ ОПЕЧАТОК И ОШИБОК В ВЫДАННЫХ В РЕЗУЛЬТАТЕ ПРЕДОСТАВЛЕНИЯ ГОСУДАРСТВЕННОЙ УС</w:t>
      </w:r>
      <w:r>
        <w:rPr>
          <w:rFonts w:ascii="Times New Roman" w:hAnsi="Times New Roman" w:cs="Times New Roman"/>
          <w:b/>
          <w:bCs/>
          <w:sz w:val="36"/>
          <w:szCs w:val="36"/>
        </w:rPr>
        <w:t>ЛУГИ ДОКУМЕНТАХ, РЕЕСТРЕ ЛИЦЕНЗИЙ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Юридическое лицо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в пределах местонахождения юридического лица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Физическое лицо, в том числе индивидуальный предприниматель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Ф.И.О., дата рождения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 по месту жительства (месту пребывания)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ОГРНИП 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внести исправление в док</w:t>
      </w:r>
      <w:r>
        <w:rPr>
          <w:rFonts w:ascii="Times New Roman" w:hAnsi="Times New Roman" w:cs="Times New Roman"/>
          <w:sz w:val="24"/>
          <w:szCs w:val="24"/>
        </w:rPr>
        <w:t xml:space="preserve">умент, выданный в результате предоставления государственной услуги по лицензированию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опасности, и (или) реестр лицензий, содержащий опечатки и (или) ошибки: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документа, содержащего опечатки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(или) ошибки, иные сведения (при наличии)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Опечатка и (или) ошибка заключается в 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250"/>
        <w:gridCol w:w="2250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факс (при наличии)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5"/>
        <w:gridCol w:w="2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 получения документа, подтверждающего предоставление государственной услуги:</w:t>
      </w: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лицензирующем органе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71450" cy="17145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почтовым отправлением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D1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и реквизиты документа, подтверждающего полномочия представителя)</w:t>
            </w:r>
          </w:p>
        </w:tc>
      </w:tr>
    </w:tbl>
    <w:p w:rsidR="00000000" w:rsidRDefault="008925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925F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360"/>
        <w:gridCol w:w="2340"/>
        <w:gridCol w:w="360"/>
        <w:gridCol w:w="31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"__" __________ 20__ г.</w:t>
            </w:r>
          </w:p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892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25F1" w:rsidRDefault="008925F1"/>
    <w:sectPr w:rsidR="008925F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85B"/>
    <w:rsid w:val="003D185B"/>
    <w:rsid w:val="0089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97FB8F8-1D53-41B2-9F45-A69741EF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ormativ.kontur.ru/document?moduleid=1&amp;documentid=373429#l25" TargetMode="External"/><Relationship Id="rId21" Type="http://schemas.openxmlformats.org/officeDocument/2006/relationships/hyperlink" Target="https://normativ.kontur.ru/document?moduleid=1&amp;documentid=322890#l872" TargetMode="External"/><Relationship Id="rId42" Type="http://schemas.openxmlformats.org/officeDocument/2006/relationships/hyperlink" Target="https://normativ.kontur.ru/document?moduleid=1&amp;documentid=322890#l0" TargetMode="External"/><Relationship Id="rId47" Type="http://schemas.openxmlformats.org/officeDocument/2006/relationships/hyperlink" Target="https://normativ.kontur.ru/document?moduleid=1&amp;documentid=373429#l34" TargetMode="External"/><Relationship Id="rId63" Type="http://schemas.openxmlformats.org/officeDocument/2006/relationships/hyperlink" Target="https://normativ.kontur.ru/document?moduleid=1&amp;documentid=322890#l707" TargetMode="External"/><Relationship Id="rId68" Type="http://schemas.openxmlformats.org/officeDocument/2006/relationships/hyperlink" Target="https://normativ.kontur.ru/document?moduleid=1&amp;documentid=385442#l0" TargetMode="External"/><Relationship Id="rId84" Type="http://schemas.openxmlformats.org/officeDocument/2006/relationships/hyperlink" Target="https://normativ.kontur.ru/document?moduleid=1&amp;documentid=373429#l56" TargetMode="External"/><Relationship Id="rId89" Type="http://schemas.openxmlformats.org/officeDocument/2006/relationships/hyperlink" Target="https://normativ.kontur.ru/document?moduleid=1&amp;documentid=384482#l0" TargetMode="External"/><Relationship Id="rId16" Type="http://schemas.openxmlformats.org/officeDocument/2006/relationships/hyperlink" Target="https://normativ.kontur.ru/document?moduleid=1&amp;documentid=373429#l22" TargetMode="External"/><Relationship Id="rId11" Type="http://schemas.openxmlformats.org/officeDocument/2006/relationships/hyperlink" Target="https://normativ.kontur.ru/document?moduleid=1&amp;documentid=373743#l217" TargetMode="External"/><Relationship Id="rId32" Type="http://schemas.openxmlformats.org/officeDocument/2006/relationships/hyperlink" Target="https://normativ.kontur.ru/document?moduleid=1&amp;documentid=373429#l27" TargetMode="External"/><Relationship Id="rId37" Type="http://schemas.openxmlformats.org/officeDocument/2006/relationships/hyperlink" Target="https://normativ.kontur.ru/document?moduleid=1&amp;documentid=373429#l30" TargetMode="External"/><Relationship Id="rId53" Type="http://schemas.openxmlformats.org/officeDocument/2006/relationships/hyperlink" Target="https://normativ.kontur.ru/document?moduleid=1&amp;documentid=322890#l0" TargetMode="External"/><Relationship Id="rId58" Type="http://schemas.openxmlformats.org/officeDocument/2006/relationships/hyperlink" Target="https://normativ.kontur.ru/document?moduleid=1&amp;documentid=384482#l416" TargetMode="External"/><Relationship Id="rId74" Type="http://schemas.openxmlformats.org/officeDocument/2006/relationships/hyperlink" Target="https://normativ.kontur.ru/document?moduleid=1&amp;documentid=226959#l0" TargetMode="External"/><Relationship Id="rId79" Type="http://schemas.openxmlformats.org/officeDocument/2006/relationships/hyperlink" Target="https://normativ.kontur.ru/document?moduleid=1&amp;documentid=384481#l2" TargetMode="External"/><Relationship Id="rId5" Type="http://schemas.openxmlformats.org/officeDocument/2006/relationships/hyperlink" Target="https://normativ.kontur.ru/document?moduleid=1&amp;documentid=380192#l0" TargetMode="External"/><Relationship Id="rId90" Type="http://schemas.openxmlformats.org/officeDocument/2006/relationships/hyperlink" Target="https://normativ.kontur.ru/document?moduleid=1&amp;documentid=226883#l0" TargetMode="External"/><Relationship Id="rId95" Type="http://schemas.openxmlformats.org/officeDocument/2006/relationships/fontTable" Target="fontTable.xml"/><Relationship Id="rId22" Type="http://schemas.openxmlformats.org/officeDocument/2006/relationships/hyperlink" Target="https://normativ.kontur.ru/document?moduleid=1&amp;documentid=373429#l24" TargetMode="External"/><Relationship Id="rId27" Type="http://schemas.openxmlformats.org/officeDocument/2006/relationships/hyperlink" Target="https://normativ.kontur.ru/document?moduleid=1&amp;documentid=381112#l1490" TargetMode="External"/><Relationship Id="rId43" Type="http://schemas.openxmlformats.org/officeDocument/2006/relationships/hyperlink" Target="https://normativ.kontur.ru/document?moduleid=1&amp;documentid=327158#l0" TargetMode="External"/><Relationship Id="rId48" Type="http://schemas.openxmlformats.org/officeDocument/2006/relationships/hyperlink" Target="https://normativ.kontur.ru/document?moduleid=1&amp;documentid=373429#l35" TargetMode="External"/><Relationship Id="rId64" Type="http://schemas.openxmlformats.org/officeDocument/2006/relationships/hyperlink" Target="https://normativ.kontur.ru/document?moduleid=1&amp;documentid=322890#l46" TargetMode="External"/><Relationship Id="rId69" Type="http://schemas.openxmlformats.org/officeDocument/2006/relationships/hyperlink" Target="https://normativ.kontur.ru/document?moduleid=1&amp;documentid=384135#l5076" TargetMode="External"/><Relationship Id="rId8" Type="http://schemas.openxmlformats.org/officeDocument/2006/relationships/hyperlink" Target="https://normativ.kontur.ru/document?moduleid=1&amp;documentid=373429#l56" TargetMode="External"/><Relationship Id="rId51" Type="http://schemas.openxmlformats.org/officeDocument/2006/relationships/hyperlink" Target="https://normativ.kontur.ru/document?moduleid=1&amp;documentid=373429#l36" TargetMode="External"/><Relationship Id="rId72" Type="http://schemas.openxmlformats.org/officeDocument/2006/relationships/hyperlink" Target="https://normativ.kontur.ru/document?moduleid=1&amp;documentid=384482#l582" TargetMode="External"/><Relationship Id="rId80" Type="http://schemas.openxmlformats.org/officeDocument/2006/relationships/hyperlink" Target="https://normativ.kontur.ru/document?moduleid=1&amp;documentid=380192#l105" TargetMode="External"/><Relationship Id="rId85" Type="http://schemas.openxmlformats.org/officeDocument/2006/relationships/hyperlink" Target="https://normativ.kontur.ru/document?moduleid=1&amp;documentid=373429#l10" TargetMode="External"/><Relationship Id="rId93" Type="http://schemas.openxmlformats.org/officeDocument/2006/relationships/hyperlink" Target="https://normativ.kontur.ru/document?moduleid=1&amp;documentid=381647#l234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normativ.kontur.ru/document?moduleid=1&amp;documentid=85590#l0" TargetMode="External"/><Relationship Id="rId17" Type="http://schemas.openxmlformats.org/officeDocument/2006/relationships/hyperlink" Target="https://normativ.kontur.ru/document?moduleid=1&amp;documentid=373429#l23" TargetMode="External"/><Relationship Id="rId25" Type="http://schemas.openxmlformats.org/officeDocument/2006/relationships/hyperlink" Target="https://normativ.kontur.ru/document?moduleid=1&amp;documentid=373429#l77" TargetMode="External"/><Relationship Id="rId33" Type="http://schemas.openxmlformats.org/officeDocument/2006/relationships/hyperlink" Target="https://normativ.kontur.ru/document?moduleid=1&amp;documentid=373429#l27" TargetMode="External"/><Relationship Id="rId38" Type="http://schemas.openxmlformats.org/officeDocument/2006/relationships/hyperlink" Target="https://normativ.kontur.ru/document?moduleid=1&amp;documentid=322890#l907" TargetMode="External"/><Relationship Id="rId46" Type="http://schemas.openxmlformats.org/officeDocument/2006/relationships/hyperlink" Target="https://normativ.kontur.ru/document?moduleid=1&amp;documentid=373429#l84" TargetMode="External"/><Relationship Id="rId59" Type="http://schemas.openxmlformats.org/officeDocument/2006/relationships/hyperlink" Target="https://normativ.kontur.ru/document?moduleid=1&amp;documentid=380192#l66" TargetMode="External"/><Relationship Id="rId67" Type="http://schemas.openxmlformats.org/officeDocument/2006/relationships/hyperlink" Target="https://normativ.kontur.ru/document?moduleid=1&amp;documentid=384135#l5219" TargetMode="External"/><Relationship Id="rId20" Type="http://schemas.openxmlformats.org/officeDocument/2006/relationships/hyperlink" Target="https://normativ.kontur.ru/document?moduleid=1&amp;documentid=373429#l76" TargetMode="External"/><Relationship Id="rId41" Type="http://schemas.openxmlformats.org/officeDocument/2006/relationships/hyperlink" Target="https://normativ.kontur.ru/document?moduleid=1&amp;documentid=373429#l82" TargetMode="External"/><Relationship Id="rId54" Type="http://schemas.openxmlformats.org/officeDocument/2006/relationships/hyperlink" Target="https://normativ.kontur.ru/document?moduleid=1&amp;documentid=327158#l0" TargetMode="External"/><Relationship Id="rId62" Type="http://schemas.openxmlformats.org/officeDocument/2006/relationships/hyperlink" Target="https://normativ.kontur.ru/document?moduleid=1&amp;documentid=380192#l104" TargetMode="External"/><Relationship Id="rId70" Type="http://schemas.openxmlformats.org/officeDocument/2006/relationships/hyperlink" Target="https://normativ.kontur.ru/document?moduleid=1&amp;documentid=384135#l5211" TargetMode="External"/><Relationship Id="rId75" Type="http://schemas.openxmlformats.org/officeDocument/2006/relationships/hyperlink" Target="https://normativ.kontur.ru/document?moduleid=1&amp;documentid=322890#l872" TargetMode="External"/><Relationship Id="rId83" Type="http://schemas.openxmlformats.org/officeDocument/2006/relationships/hyperlink" Target="https://normativ.kontur.ru/document?moduleid=1&amp;documentid=380192#l74" TargetMode="External"/><Relationship Id="rId88" Type="http://schemas.openxmlformats.org/officeDocument/2006/relationships/hyperlink" Target="https://normativ.kontur.ru/document?moduleid=1&amp;documentid=384482#l67" TargetMode="External"/><Relationship Id="rId91" Type="http://schemas.openxmlformats.org/officeDocument/2006/relationships/image" Target="media/image1.gif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96595#l200" TargetMode="External"/><Relationship Id="rId15" Type="http://schemas.openxmlformats.org/officeDocument/2006/relationships/hyperlink" Target="https://normativ.kontur.ru/document?moduleid=1&amp;documentid=373429#l21" TargetMode="External"/><Relationship Id="rId23" Type="http://schemas.openxmlformats.org/officeDocument/2006/relationships/hyperlink" Target="https://normativ.kontur.ru/document?moduleid=1&amp;documentid=373429#l24" TargetMode="External"/><Relationship Id="rId28" Type="http://schemas.openxmlformats.org/officeDocument/2006/relationships/hyperlink" Target="https://normativ.kontur.ru/document?moduleid=1&amp;documentid=373429#l25" TargetMode="External"/><Relationship Id="rId36" Type="http://schemas.openxmlformats.org/officeDocument/2006/relationships/hyperlink" Target="https://normativ.kontur.ru/document?moduleid=1&amp;documentid=373429#l80" TargetMode="External"/><Relationship Id="rId49" Type="http://schemas.openxmlformats.org/officeDocument/2006/relationships/hyperlink" Target="https://normativ.kontur.ru/document?moduleid=1&amp;documentid=322890#l907" TargetMode="External"/><Relationship Id="rId57" Type="http://schemas.openxmlformats.org/officeDocument/2006/relationships/hyperlink" Target="https://normativ.kontur.ru/document?moduleid=1&amp;documentid=384482#l534" TargetMode="External"/><Relationship Id="rId10" Type="http://schemas.openxmlformats.org/officeDocument/2006/relationships/hyperlink" Target="https://normativ.kontur.ru/document?moduleid=1&amp;documentid=268273#l0" TargetMode="External"/><Relationship Id="rId31" Type="http://schemas.openxmlformats.org/officeDocument/2006/relationships/hyperlink" Target="https://normativ.kontur.ru/document?moduleid=1&amp;documentid=373429#l26" TargetMode="External"/><Relationship Id="rId44" Type="http://schemas.openxmlformats.org/officeDocument/2006/relationships/hyperlink" Target="https://normativ.kontur.ru/document?moduleid=1&amp;documentid=373429#l32" TargetMode="External"/><Relationship Id="rId52" Type="http://schemas.openxmlformats.org/officeDocument/2006/relationships/hyperlink" Target="https://normativ.kontur.ru/document?moduleid=1&amp;documentid=373429#l36" TargetMode="External"/><Relationship Id="rId60" Type="http://schemas.openxmlformats.org/officeDocument/2006/relationships/hyperlink" Target="https://normativ.kontur.ru/document?moduleid=1&amp;documentid=380192#l422" TargetMode="External"/><Relationship Id="rId65" Type="http://schemas.openxmlformats.org/officeDocument/2006/relationships/hyperlink" Target="https://normativ.kontur.ru/document?moduleid=1&amp;documentid=322890#l824" TargetMode="External"/><Relationship Id="rId73" Type="http://schemas.openxmlformats.org/officeDocument/2006/relationships/hyperlink" Target="https://normativ.kontur.ru/document?moduleid=1&amp;documentid=375818#l30" TargetMode="External"/><Relationship Id="rId78" Type="http://schemas.openxmlformats.org/officeDocument/2006/relationships/hyperlink" Target="https://normativ.kontur.ru/document?moduleid=1&amp;documentid=373429#l54" TargetMode="External"/><Relationship Id="rId81" Type="http://schemas.openxmlformats.org/officeDocument/2006/relationships/hyperlink" Target="https://normativ.kontur.ru/document?moduleid=1&amp;documentid=284733#l7" TargetMode="External"/><Relationship Id="rId86" Type="http://schemas.openxmlformats.org/officeDocument/2006/relationships/hyperlink" Target="https://normativ.kontur.ru/document?moduleid=1&amp;documentid=380192#l273" TargetMode="External"/><Relationship Id="rId94" Type="http://schemas.openxmlformats.org/officeDocument/2006/relationships/hyperlink" Target="https://normativ.kontur.ru/document?moduleid=1&amp;documentid=322890#l138" TargetMode="External"/><Relationship Id="rId4" Type="http://schemas.openxmlformats.org/officeDocument/2006/relationships/hyperlink" Target="https://normativ.kontur.ru/document?moduleid=1&amp;documentid=384482#l90" TargetMode="External"/><Relationship Id="rId9" Type="http://schemas.openxmlformats.org/officeDocument/2006/relationships/hyperlink" Target="https://normativ.kontur.ru/document?moduleid=1&amp;documentid=299627#l0" TargetMode="External"/><Relationship Id="rId13" Type="http://schemas.openxmlformats.org/officeDocument/2006/relationships/hyperlink" Target="https://normativ.kontur.ru/document?moduleid=1&amp;documentid=380192#l68" TargetMode="External"/><Relationship Id="rId18" Type="http://schemas.openxmlformats.org/officeDocument/2006/relationships/hyperlink" Target="https://normativ.kontur.ru/document?moduleid=1&amp;documentid=322890#l907" TargetMode="External"/><Relationship Id="rId39" Type="http://schemas.openxmlformats.org/officeDocument/2006/relationships/hyperlink" Target="https://normativ.kontur.ru/document?moduleid=1&amp;documentid=373429#l31" TargetMode="External"/><Relationship Id="rId34" Type="http://schemas.openxmlformats.org/officeDocument/2006/relationships/hyperlink" Target="https://normativ.kontur.ru/document?moduleid=1&amp;documentid=373429#l28" TargetMode="External"/><Relationship Id="rId50" Type="http://schemas.openxmlformats.org/officeDocument/2006/relationships/hyperlink" Target="https://normativ.kontur.ru/document?moduleid=1&amp;documentid=373429#l86" TargetMode="External"/><Relationship Id="rId55" Type="http://schemas.openxmlformats.org/officeDocument/2006/relationships/hyperlink" Target="https://normativ.kontur.ru/document?moduleid=1&amp;documentid=373429#l37" TargetMode="External"/><Relationship Id="rId76" Type="http://schemas.openxmlformats.org/officeDocument/2006/relationships/hyperlink" Target="https://normativ.kontur.ru/document?moduleid=1&amp;documentid=380192#l107" TargetMode="External"/><Relationship Id="rId7" Type="http://schemas.openxmlformats.org/officeDocument/2006/relationships/hyperlink" Target="https://normativ.kontur.ru/document?moduleid=1&amp;documentid=378702#l11" TargetMode="External"/><Relationship Id="rId71" Type="http://schemas.openxmlformats.org/officeDocument/2006/relationships/hyperlink" Target="https://normativ.kontur.ru/document?moduleid=1&amp;documentid=376895#l107" TargetMode="External"/><Relationship Id="rId92" Type="http://schemas.openxmlformats.org/officeDocument/2006/relationships/hyperlink" Target="https://normativ.kontur.ru/document?moduleid=1&amp;documentid=322890#l13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normativ.kontur.ru/document?moduleid=1&amp;documentid=322890#l0" TargetMode="External"/><Relationship Id="rId24" Type="http://schemas.openxmlformats.org/officeDocument/2006/relationships/hyperlink" Target="https://normativ.kontur.ru/document?moduleid=1&amp;documentid=322890#l872" TargetMode="External"/><Relationship Id="rId40" Type="http://schemas.openxmlformats.org/officeDocument/2006/relationships/hyperlink" Target="https://normativ.kontur.ru/document?moduleid=1&amp;documentid=373429#l31" TargetMode="External"/><Relationship Id="rId45" Type="http://schemas.openxmlformats.org/officeDocument/2006/relationships/hyperlink" Target="https://normativ.kontur.ru/document?moduleid=1&amp;documentid=373429#l83" TargetMode="External"/><Relationship Id="rId66" Type="http://schemas.openxmlformats.org/officeDocument/2006/relationships/hyperlink" Target="https://normativ.kontur.ru/document?moduleid=1&amp;documentid=384135#l5076" TargetMode="External"/><Relationship Id="rId87" Type="http://schemas.openxmlformats.org/officeDocument/2006/relationships/hyperlink" Target="https://normativ.kontur.ru/document?moduleid=1&amp;documentid=380144#l44" TargetMode="External"/><Relationship Id="rId61" Type="http://schemas.openxmlformats.org/officeDocument/2006/relationships/hyperlink" Target="https://normativ.kontur.ru/document?moduleid=1&amp;documentid=380192#l404" TargetMode="External"/><Relationship Id="rId82" Type="http://schemas.openxmlformats.org/officeDocument/2006/relationships/hyperlink" Target="https://normativ.kontur.ru/document?moduleid=1&amp;documentid=380192#l313" TargetMode="External"/><Relationship Id="rId19" Type="http://schemas.openxmlformats.org/officeDocument/2006/relationships/hyperlink" Target="https://normativ.kontur.ru/document?moduleid=1&amp;documentid=373429#l76" TargetMode="External"/><Relationship Id="rId14" Type="http://schemas.openxmlformats.org/officeDocument/2006/relationships/hyperlink" Target="https://normativ.kontur.ru/document?moduleid=1&amp;documentid=380192#l100" TargetMode="External"/><Relationship Id="rId30" Type="http://schemas.openxmlformats.org/officeDocument/2006/relationships/hyperlink" Target="https://normativ.kontur.ru/document?moduleid=1&amp;documentid=327158#l0" TargetMode="External"/><Relationship Id="rId35" Type="http://schemas.openxmlformats.org/officeDocument/2006/relationships/hyperlink" Target="https://normativ.kontur.ru/document?moduleid=1&amp;documentid=373429#l29" TargetMode="External"/><Relationship Id="rId56" Type="http://schemas.openxmlformats.org/officeDocument/2006/relationships/hyperlink" Target="https://normativ.kontur.ru/document?moduleid=1&amp;documentid=373429#l87" TargetMode="External"/><Relationship Id="rId77" Type="http://schemas.openxmlformats.org/officeDocument/2006/relationships/hyperlink" Target="https://normativ.kontur.ru/document?moduleid=1&amp;documentid=384482#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19060</Words>
  <Characters>108643</Characters>
  <Application>Microsoft Office Word</Application>
  <DocSecurity>0</DocSecurity>
  <Lines>905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Desinger</dc:creator>
  <cp:keywords/>
  <dc:description/>
  <cp:lastModifiedBy>Desinger</cp:lastModifiedBy>
  <cp:revision>2</cp:revision>
  <dcterms:created xsi:type="dcterms:W3CDTF">2022-01-31T07:45:00Z</dcterms:created>
  <dcterms:modified xsi:type="dcterms:W3CDTF">2022-01-31T07:45:00Z</dcterms:modified>
</cp:coreProperties>
</file>